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7" w:rightFromText="187" w:vertAnchor="page" w:horzAnchor="margin" w:tblpXSpec="center" w:tblpY="5026"/>
        <w:tblW w:w="4000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8354"/>
      </w:tblGrid>
      <w:tr w:rsidR="00ED3807" w:rsidRPr="005800FB" w14:paraId="49CA8AC4" w14:textId="77777777" w:rsidTr="00852B10">
        <w:tc>
          <w:tcPr>
            <w:tcW w:w="744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1803185E" w14:textId="33008279" w:rsidR="00ED3807" w:rsidRPr="005800FB" w:rsidRDefault="00ED3807" w:rsidP="00D17E8D">
            <w:pPr>
              <w:pStyle w:val="Bezproreda"/>
              <w:jc w:val="center"/>
              <w:rPr>
                <w:rFonts w:ascii="Ebrima" w:hAnsi="Ebrima"/>
                <w:sz w:val="44"/>
                <w:szCs w:val="44"/>
              </w:rPr>
            </w:pPr>
            <w:bookmarkStart w:id="0" w:name="_Hlk33310199"/>
            <w:bookmarkEnd w:id="0"/>
            <w:r w:rsidRPr="005800FB">
              <w:rPr>
                <w:rFonts w:ascii="Ebrima" w:hAnsi="Ebrima"/>
                <w:sz w:val="44"/>
                <w:szCs w:val="44"/>
              </w:rPr>
              <w:t xml:space="preserve">OŠ </w:t>
            </w:r>
            <w:r w:rsidR="00A471FB" w:rsidRPr="005800FB">
              <w:rPr>
                <w:rFonts w:ascii="Ebrima" w:hAnsi="Ebrima"/>
                <w:sz w:val="44"/>
                <w:szCs w:val="44"/>
              </w:rPr>
              <w:t>Sveta Nedelja</w:t>
            </w:r>
            <w:r w:rsidRPr="005800FB">
              <w:rPr>
                <w:rFonts w:ascii="Ebrima" w:hAnsi="Ebrima"/>
                <w:sz w:val="44"/>
                <w:szCs w:val="44"/>
              </w:rPr>
              <w:t xml:space="preserve">; </w:t>
            </w:r>
            <w:r w:rsidR="00A471FB" w:rsidRPr="005800FB">
              <w:rPr>
                <w:rFonts w:ascii="Ebrima" w:hAnsi="Ebrima"/>
                <w:sz w:val="44"/>
                <w:szCs w:val="44"/>
              </w:rPr>
              <w:t>SvN</w:t>
            </w:r>
          </w:p>
        </w:tc>
      </w:tr>
      <w:tr w:rsidR="00ED3807" w:rsidRPr="005800FB" w14:paraId="2B75EA29" w14:textId="77777777" w:rsidTr="00852B10">
        <w:tc>
          <w:tcPr>
            <w:tcW w:w="7442" w:type="dxa"/>
          </w:tcPr>
          <w:p w14:paraId="7A3A5904" w14:textId="3C61C109" w:rsidR="00ED3807" w:rsidRPr="005800FB" w:rsidRDefault="00ED3807" w:rsidP="00D17E8D">
            <w:pPr>
              <w:pStyle w:val="Bezproreda"/>
              <w:jc w:val="center"/>
              <w:rPr>
                <w:rFonts w:ascii="Ebrima" w:hAnsi="Ebrima"/>
                <w:color w:val="00B050"/>
                <w:sz w:val="44"/>
                <w:szCs w:val="44"/>
              </w:rPr>
            </w:pPr>
            <w:r w:rsidRPr="005800FB">
              <w:rPr>
                <w:rFonts w:ascii="Ebrima" w:hAnsi="Ebrima"/>
                <w:color w:val="00B050"/>
                <w:sz w:val="44"/>
                <w:szCs w:val="44"/>
              </w:rPr>
              <w:t>M</w:t>
            </w:r>
            <w:r w:rsidR="002009C5" w:rsidRPr="005800FB">
              <w:rPr>
                <w:rFonts w:ascii="Ebrima" w:hAnsi="Ebrima"/>
                <w:color w:val="00B050"/>
                <w:sz w:val="44"/>
                <w:szCs w:val="44"/>
              </w:rPr>
              <w:t xml:space="preserve">jesečni program za </w:t>
            </w:r>
            <w:r w:rsidR="00D17E8D" w:rsidRPr="005800FB">
              <w:rPr>
                <w:rFonts w:ascii="Ebrima" w:hAnsi="Ebrima"/>
                <w:color w:val="00B050"/>
                <w:sz w:val="44"/>
                <w:szCs w:val="44"/>
              </w:rPr>
              <w:t xml:space="preserve">ožujak </w:t>
            </w:r>
            <w:r w:rsidR="0087516A" w:rsidRPr="005800FB">
              <w:rPr>
                <w:rFonts w:ascii="Ebrima" w:hAnsi="Ebrima"/>
                <w:color w:val="00B050"/>
                <w:sz w:val="44"/>
                <w:szCs w:val="44"/>
              </w:rPr>
              <w:t>20</w:t>
            </w:r>
            <w:r w:rsidR="00A471FB" w:rsidRPr="005800FB">
              <w:rPr>
                <w:rFonts w:ascii="Ebrima" w:hAnsi="Ebrima"/>
                <w:color w:val="00B050"/>
                <w:sz w:val="44"/>
                <w:szCs w:val="44"/>
              </w:rPr>
              <w:t>20</w:t>
            </w:r>
            <w:r w:rsidRPr="005800FB">
              <w:rPr>
                <w:rFonts w:ascii="Ebrima" w:hAnsi="Ebrima"/>
                <w:color w:val="00B050"/>
                <w:sz w:val="44"/>
                <w:szCs w:val="44"/>
              </w:rPr>
              <w:t>.</w:t>
            </w:r>
          </w:p>
        </w:tc>
      </w:tr>
      <w:tr w:rsidR="00ED3807" w:rsidRPr="005800FB" w14:paraId="6D3B93EA" w14:textId="77777777" w:rsidTr="00852B10">
        <w:tc>
          <w:tcPr>
            <w:tcW w:w="744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65A4FC89" w14:textId="2920BB40" w:rsidR="00ED3807" w:rsidRPr="005800FB" w:rsidRDefault="00506949" w:rsidP="00D17E8D">
            <w:pPr>
              <w:pStyle w:val="Bezproreda"/>
              <w:jc w:val="center"/>
              <w:rPr>
                <w:rFonts w:ascii="Ebrima" w:hAnsi="Ebrima"/>
                <w:sz w:val="44"/>
                <w:szCs w:val="44"/>
              </w:rPr>
            </w:pPr>
            <w:r w:rsidRPr="005800FB">
              <w:rPr>
                <w:rFonts w:ascii="Ebrima" w:hAnsi="Ebrima"/>
                <w:sz w:val="44"/>
                <w:szCs w:val="44"/>
              </w:rPr>
              <w:t>3.b</w:t>
            </w:r>
          </w:p>
          <w:p w14:paraId="05790537" w14:textId="77777777" w:rsidR="00852B10" w:rsidRPr="005800FB" w:rsidRDefault="005F0F10" w:rsidP="00852B10">
            <w:pPr>
              <w:pStyle w:val="Bezproreda"/>
              <w:rPr>
                <w:rFonts w:ascii="Ebrima" w:hAnsi="Ebrima"/>
                <w:sz w:val="44"/>
                <w:szCs w:val="44"/>
              </w:rPr>
            </w:pPr>
            <w:r w:rsidRPr="005800FB">
              <w:rPr>
                <w:rFonts w:ascii="Ebrima" w:hAnsi="Ebrima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0D3FA2CF" wp14:editId="5D5586D6">
                      <wp:simplePos x="0" y="0"/>
                      <wp:positionH relativeFrom="column">
                        <wp:posOffset>608965</wp:posOffset>
                      </wp:positionH>
                      <wp:positionV relativeFrom="paragraph">
                        <wp:posOffset>3175</wp:posOffset>
                      </wp:positionV>
                      <wp:extent cx="4067175" cy="1095375"/>
                      <wp:effectExtent l="0" t="0" r="0" b="9525"/>
                      <wp:wrapNone/>
                      <wp:docPr id="4" name="Tekstni okvi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7175" cy="1095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4473ADA" w14:textId="314C1047" w:rsidR="00681C85" w:rsidRPr="007410DB" w:rsidRDefault="00681C85" w:rsidP="007410D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9BBB59" w:themeColor="accent3"/>
                                      <w:spacing w:val="10"/>
                                      <w:sz w:val="72"/>
                                      <w:szCs w:val="72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3FA2C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ni okvir 4" o:spid="_x0000_s1026" type="#_x0000_t202" style="position:absolute;margin-left:47.95pt;margin-top:.25pt;width:320.25pt;height:86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" filled="f" stroked="f">
                      <v:textbox>
                        <w:txbxContent>
                          <w:p w14:paraId="04473ADA" w14:textId="314C1047" w:rsidR="00681C85" w:rsidRPr="007410DB" w:rsidRDefault="00681C85" w:rsidP="007410D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9BBB59" w:themeColor="accent3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C9C29C" w14:textId="77777777" w:rsidR="00852B10" w:rsidRPr="005800FB" w:rsidRDefault="00852B10" w:rsidP="00852B10">
            <w:pPr>
              <w:pStyle w:val="Bezproreda"/>
              <w:rPr>
                <w:rFonts w:ascii="Ebrima" w:hAnsi="Ebrima"/>
                <w:sz w:val="44"/>
                <w:szCs w:val="44"/>
              </w:rPr>
            </w:pPr>
          </w:p>
        </w:tc>
      </w:tr>
    </w:tbl>
    <w:p w14:paraId="21A66F85" w14:textId="77777777" w:rsidR="00ED3807" w:rsidRPr="005800FB" w:rsidRDefault="00ED3807">
      <w:pPr>
        <w:rPr>
          <w:rFonts w:ascii="Ebrima" w:hAnsi="Ebrima"/>
          <w:sz w:val="18"/>
          <w:szCs w:val="18"/>
        </w:rPr>
      </w:pPr>
    </w:p>
    <w:p w14:paraId="0911105F" w14:textId="75AEDE7C" w:rsidR="00ED3807" w:rsidRPr="005800FB" w:rsidRDefault="00D7415E">
      <w:pPr>
        <w:rPr>
          <w:rFonts w:ascii="Ebrima" w:hAnsi="Ebrima"/>
          <w:sz w:val="18"/>
          <w:szCs w:val="18"/>
        </w:rPr>
      </w:pPr>
      <w:r w:rsidRPr="005800FB">
        <w:rPr>
          <w:rFonts w:ascii="Ebrima" w:hAnsi="Ebrima"/>
          <w:noProof/>
          <w:sz w:val="18"/>
          <w:szCs w:val="18"/>
        </w:rPr>
        <w:drawing>
          <wp:anchor distT="0" distB="0" distL="114300" distR="114300" simplePos="0" relativeHeight="251722240" behindDoc="0" locked="0" layoutInCell="1" allowOverlap="1" wp14:anchorId="7390A097" wp14:editId="25F445DA">
            <wp:simplePos x="0" y="0"/>
            <wp:positionH relativeFrom="margin">
              <wp:posOffset>3409950</wp:posOffset>
            </wp:positionH>
            <wp:positionV relativeFrom="paragraph">
              <wp:posOffset>5226685</wp:posOffset>
            </wp:positionV>
            <wp:extent cx="2466975" cy="3232433"/>
            <wp:effectExtent l="0" t="0" r="0" b="635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232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0FB">
        <w:rPr>
          <w:rFonts w:ascii="Ebrima" w:hAnsi="Ebrima"/>
          <w:noProof/>
          <w:sz w:val="18"/>
          <w:szCs w:val="18"/>
        </w:rPr>
        <w:drawing>
          <wp:anchor distT="0" distB="0" distL="114300" distR="114300" simplePos="0" relativeHeight="251715072" behindDoc="0" locked="0" layoutInCell="1" allowOverlap="1" wp14:anchorId="31B2D517" wp14:editId="49CC3014">
            <wp:simplePos x="0" y="0"/>
            <wp:positionH relativeFrom="margin">
              <wp:posOffset>885190</wp:posOffset>
            </wp:positionH>
            <wp:positionV relativeFrom="paragraph">
              <wp:posOffset>5235575</wp:posOffset>
            </wp:positionV>
            <wp:extent cx="2466975" cy="3232433"/>
            <wp:effectExtent l="0" t="0" r="0" b="635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66975" cy="3232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77F" w:rsidRPr="005800FB">
        <w:rPr>
          <w:rFonts w:ascii="Ebrima" w:hAnsi="Ebrima"/>
          <w:noProof/>
          <w:sz w:val="18"/>
          <w:szCs w:val="18"/>
        </w:rPr>
        <w:drawing>
          <wp:anchor distT="0" distB="0" distL="114300" distR="114300" simplePos="0" relativeHeight="251720192" behindDoc="0" locked="0" layoutInCell="1" allowOverlap="1" wp14:anchorId="63E5971F" wp14:editId="05DBA0FB">
            <wp:simplePos x="0" y="0"/>
            <wp:positionH relativeFrom="column">
              <wp:posOffset>133350</wp:posOffset>
            </wp:positionH>
            <wp:positionV relativeFrom="paragraph">
              <wp:posOffset>1377315</wp:posOffset>
            </wp:positionV>
            <wp:extent cx="914400" cy="914400"/>
            <wp:effectExtent l="0" t="0" r="0" b="0"/>
            <wp:wrapNone/>
            <wp:docPr id="6" name="Grafika 6" descr="Prsk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lash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77F" w:rsidRPr="005800FB">
        <w:rPr>
          <w:rFonts w:ascii="Ebrima" w:hAnsi="Ebrima"/>
          <w:noProof/>
          <w:sz w:val="18"/>
          <w:szCs w:val="18"/>
        </w:rPr>
        <w:drawing>
          <wp:anchor distT="0" distB="0" distL="114300" distR="114300" simplePos="0" relativeHeight="251718144" behindDoc="0" locked="0" layoutInCell="1" allowOverlap="1" wp14:anchorId="1F27B8B1" wp14:editId="0D596F0B">
            <wp:simplePos x="0" y="0"/>
            <wp:positionH relativeFrom="column">
              <wp:posOffset>5448300</wp:posOffset>
            </wp:positionH>
            <wp:positionV relativeFrom="paragraph">
              <wp:posOffset>1405890</wp:posOffset>
            </wp:positionV>
            <wp:extent cx="914400" cy="914400"/>
            <wp:effectExtent l="0" t="0" r="0" b="0"/>
            <wp:wrapNone/>
            <wp:docPr id="5" name="Grafika 5" descr="Prsk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lash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77F" w:rsidRPr="005800FB">
        <w:rPr>
          <w:rFonts w:ascii="Ebrima" w:hAnsi="Ebrim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265A66A" wp14:editId="06272DD9">
                <wp:simplePos x="0" y="0"/>
                <wp:positionH relativeFrom="column">
                  <wp:posOffset>1009650</wp:posOffset>
                </wp:positionH>
                <wp:positionV relativeFrom="paragraph">
                  <wp:posOffset>1543050</wp:posOffset>
                </wp:positionV>
                <wp:extent cx="1828800" cy="1828800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CFFD80" w14:textId="56F2DD88" w:rsidR="00681C85" w:rsidRPr="0065377F" w:rsidRDefault="00681C85" w:rsidP="0065377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8064A2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8064A2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Proljetna svečanost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5A66A" id="Tekstni okvir 1" o:spid="_x0000_s1027" type="#_x0000_t202" style="position:absolute;margin-left:79.5pt;margin-top:121.5pt;width:2in;height:2in;z-index:251717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" filled="f" stroked="f">
                <v:fill o:detectmouseclick="t"/>
                <v:textbox style="mso-fit-shape-to-text:t">
                  <w:txbxContent>
                    <w:p w14:paraId="2ACFFD80" w14:textId="56F2DD88" w:rsidR="00681C85" w:rsidRPr="0065377F" w:rsidRDefault="00681C85" w:rsidP="0065377F">
                      <w:pPr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8064A2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8064A2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Proljetna svečanost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7" w:rightFromText="187" w:horzAnchor="margin" w:tblpXSpec="center" w:tblpYSpec="bottom"/>
        <w:tblW w:w="4000" w:type="pct"/>
        <w:tblLook w:val="04A0" w:firstRow="1" w:lastRow="0" w:firstColumn="1" w:lastColumn="0" w:noHBand="0" w:noVBand="1"/>
      </w:tblPr>
      <w:tblGrid>
        <w:gridCol w:w="8373"/>
      </w:tblGrid>
      <w:tr w:rsidR="00ED3807" w:rsidRPr="005800FB" w14:paraId="188BD707" w14:textId="77777777" w:rsidTr="00852B10">
        <w:tc>
          <w:tcPr>
            <w:tcW w:w="744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6EADB1D3" w14:textId="77777777" w:rsidR="00ED3807" w:rsidRPr="005800FB" w:rsidRDefault="00ED3807" w:rsidP="007410DB">
            <w:pPr>
              <w:pStyle w:val="Bezproreda"/>
              <w:rPr>
                <w:rFonts w:ascii="Ebrima" w:hAnsi="Ebrima"/>
                <w:color w:val="4F81BD"/>
                <w:sz w:val="18"/>
                <w:szCs w:val="18"/>
              </w:rPr>
            </w:pPr>
          </w:p>
        </w:tc>
      </w:tr>
    </w:tbl>
    <w:p w14:paraId="47C4E642" w14:textId="77777777" w:rsidR="00ED3807" w:rsidRPr="005800FB" w:rsidRDefault="00ED3807">
      <w:pPr>
        <w:rPr>
          <w:rFonts w:ascii="Ebrima" w:hAnsi="Ebrima"/>
          <w:sz w:val="18"/>
          <w:szCs w:val="18"/>
        </w:rPr>
      </w:pPr>
    </w:p>
    <w:p w14:paraId="67C24D16" w14:textId="77777777" w:rsidR="00852B10" w:rsidRPr="005800FB" w:rsidRDefault="00852B10">
      <w:pPr>
        <w:rPr>
          <w:rFonts w:ascii="Ebrima" w:hAnsi="Ebrima"/>
          <w:sz w:val="18"/>
          <w:szCs w:val="18"/>
        </w:rPr>
      </w:pPr>
    </w:p>
    <w:p w14:paraId="24144067" w14:textId="77777777" w:rsidR="00852B10" w:rsidRPr="005800FB" w:rsidRDefault="00852B10">
      <w:pPr>
        <w:rPr>
          <w:rFonts w:ascii="Ebrima" w:hAnsi="Ebrima"/>
          <w:sz w:val="18"/>
          <w:szCs w:val="18"/>
        </w:rPr>
      </w:pPr>
    </w:p>
    <w:p w14:paraId="29885222" w14:textId="42FA4780" w:rsidR="00F40CF9" w:rsidRPr="005800FB" w:rsidRDefault="00F40CF9" w:rsidP="008B3970">
      <w:pPr>
        <w:spacing w:after="0" w:line="240" w:lineRule="auto"/>
        <w:rPr>
          <w:rFonts w:ascii="Ebrima" w:hAnsi="Ebrima"/>
          <w:sz w:val="18"/>
          <w:szCs w:val="18"/>
        </w:rPr>
      </w:pPr>
    </w:p>
    <w:tbl>
      <w:tblPr>
        <w:tblpPr w:leftFromText="180" w:rightFromText="180" w:vertAnchor="page" w:horzAnchor="margin" w:tblpXSpec="center" w:tblpY="8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9"/>
        <w:gridCol w:w="581"/>
        <w:gridCol w:w="581"/>
        <w:gridCol w:w="581"/>
        <w:gridCol w:w="516"/>
        <w:gridCol w:w="581"/>
        <w:gridCol w:w="662"/>
      </w:tblGrid>
      <w:tr w:rsidR="00B310CE" w:rsidRPr="005800FB" w14:paraId="35E224DC" w14:textId="77777777" w:rsidTr="00B310CE">
        <w:trPr>
          <w:trHeight w:val="351"/>
        </w:trPr>
        <w:tc>
          <w:tcPr>
            <w:tcW w:w="569" w:type="dxa"/>
            <w:shd w:val="clear" w:color="auto" w:fill="C2D69B" w:themeFill="accent3" w:themeFillTint="99"/>
          </w:tcPr>
          <w:p w14:paraId="6DC39899" w14:textId="77777777" w:rsidR="00B310CE" w:rsidRPr="005800FB" w:rsidRDefault="00B310CE" w:rsidP="00B310CE">
            <w:pPr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</w:t>
            </w:r>
          </w:p>
        </w:tc>
        <w:tc>
          <w:tcPr>
            <w:tcW w:w="581" w:type="dxa"/>
            <w:shd w:val="clear" w:color="auto" w:fill="C2D69B" w:themeFill="accent3" w:themeFillTint="99"/>
          </w:tcPr>
          <w:p w14:paraId="03C212E8" w14:textId="77777777" w:rsidR="00B310CE" w:rsidRPr="005800FB" w:rsidRDefault="00B310CE" w:rsidP="00B310CE">
            <w:pPr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</w:t>
            </w:r>
          </w:p>
        </w:tc>
        <w:tc>
          <w:tcPr>
            <w:tcW w:w="581" w:type="dxa"/>
            <w:shd w:val="clear" w:color="auto" w:fill="C2D69B" w:themeFill="accent3" w:themeFillTint="99"/>
          </w:tcPr>
          <w:p w14:paraId="475C025B" w14:textId="77777777" w:rsidR="00B310CE" w:rsidRPr="005800FB" w:rsidRDefault="00B310CE" w:rsidP="00B310CE">
            <w:pPr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S</w:t>
            </w:r>
          </w:p>
        </w:tc>
        <w:tc>
          <w:tcPr>
            <w:tcW w:w="581" w:type="dxa"/>
            <w:shd w:val="clear" w:color="auto" w:fill="C2D69B" w:themeFill="accent3" w:themeFillTint="99"/>
          </w:tcPr>
          <w:p w14:paraId="2FD3401D" w14:textId="77777777" w:rsidR="00B310CE" w:rsidRPr="005800FB" w:rsidRDefault="00B310CE" w:rsidP="00B310CE">
            <w:pPr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Č</w:t>
            </w:r>
          </w:p>
        </w:tc>
        <w:tc>
          <w:tcPr>
            <w:tcW w:w="516" w:type="dxa"/>
            <w:shd w:val="clear" w:color="auto" w:fill="C2D69B" w:themeFill="accent3" w:themeFillTint="99"/>
          </w:tcPr>
          <w:p w14:paraId="564F7752" w14:textId="77777777" w:rsidR="00B310CE" w:rsidRPr="005800FB" w:rsidRDefault="00B310CE" w:rsidP="00B310CE">
            <w:pPr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</w:t>
            </w:r>
          </w:p>
        </w:tc>
        <w:tc>
          <w:tcPr>
            <w:tcW w:w="581" w:type="dxa"/>
            <w:shd w:val="clear" w:color="auto" w:fill="C2D69B" w:themeFill="accent3" w:themeFillTint="99"/>
          </w:tcPr>
          <w:p w14:paraId="41A15603" w14:textId="77777777" w:rsidR="00B310CE" w:rsidRPr="005800FB" w:rsidRDefault="00B310CE" w:rsidP="00B310CE">
            <w:pPr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S</w:t>
            </w:r>
          </w:p>
        </w:tc>
        <w:tc>
          <w:tcPr>
            <w:tcW w:w="662" w:type="dxa"/>
            <w:shd w:val="clear" w:color="auto" w:fill="C2D69B" w:themeFill="accent3" w:themeFillTint="99"/>
          </w:tcPr>
          <w:p w14:paraId="656D8708" w14:textId="77777777" w:rsidR="00B310CE" w:rsidRPr="005800FB" w:rsidRDefault="00B310CE" w:rsidP="00B310CE">
            <w:pPr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N</w:t>
            </w:r>
          </w:p>
        </w:tc>
      </w:tr>
      <w:tr w:rsidR="00B310CE" w:rsidRPr="005800FB" w14:paraId="1F2CF22B" w14:textId="77777777" w:rsidTr="00EF4D41">
        <w:trPr>
          <w:trHeight w:val="320"/>
        </w:trPr>
        <w:tc>
          <w:tcPr>
            <w:tcW w:w="569" w:type="dxa"/>
            <w:shd w:val="clear" w:color="auto" w:fill="auto"/>
          </w:tcPr>
          <w:p w14:paraId="3FACD56D" w14:textId="0C1A3302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2.</w:t>
            </w:r>
          </w:p>
        </w:tc>
        <w:tc>
          <w:tcPr>
            <w:tcW w:w="581" w:type="dxa"/>
            <w:shd w:val="clear" w:color="auto" w:fill="auto"/>
          </w:tcPr>
          <w:p w14:paraId="648497B4" w14:textId="55A541E6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3.</w:t>
            </w:r>
          </w:p>
        </w:tc>
        <w:tc>
          <w:tcPr>
            <w:tcW w:w="581" w:type="dxa"/>
            <w:shd w:val="clear" w:color="auto" w:fill="auto"/>
          </w:tcPr>
          <w:p w14:paraId="4DBCBDD0" w14:textId="416B3AB7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4.</w:t>
            </w:r>
          </w:p>
        </w:tc>
        <w:tc>
          <w:tcPr>
            <w:tcW w:w="581" w:type="dxa"/>
            <w:shd w:val="clear" w:color="auto" w:fill="auto"/>
          </w:tcPr>
          <w:p w14:paraId="5CCAC434" w14:textId="4012B41C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5.</w:t>
            </w:r>
          </w:p>
        </w:tc>
        <w:tc>
          <w:tcPr>
            <w:tcW w:w="516" w:type="dxa"/>
            <w:shd w:val="clear" w:color="auto" w:fill="auto"/>
          </w:tcPr>
          <w:p w14:paraId="69D5F174" w14:textId="5EDF7430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6.</w:t>
            </w:r>
          </w:p>
        </w:tc>
        <w:tc>
          <w:tcPr>
            <w:tcW w:w="581" w:type="dxa"/>
            <w:shd w:val="clear" w:color="auto" w:fill="92D050"/>
          </w:tcPr>
          <w:p w14:paraId="4F9CE4ED" w14:textId="6D9EA262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7.</w:t>
            </w:r>
          </w:p>
        </w:tc>
        <w:tc>
          <w:tcPr>
            <w:tcW w:w="662" w:type="dxa"/>
            <w:shd w:val="clear" w:color="auto" w:fill="92D050"/>
          </w:tcPr>
          <w:p w14:paraId="5107469E" w14:textId="1D025985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8.</w:t>
            </w:r>
          </w:p>
        </w:tc>
      </w:tr>
      <w:tr w:rsidR="00B310CE" w:rsidRPr="005800FB" w14:paraId="70D15143" w14:textId="77777777" w:rsidTr="00EF4D41">
        <w:trPr>
          <w:trHeight w:val="355"/>
        </w:trPr>
        <w:tc>
          <w:tcPr>
            <w:tcW w:w="569" w:type="dxa"/>
          </w:tcPr>
          <w:p w14:paraId="1A531C23" w14:textId="43CCD321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9.</w:t>
            </w:r>
          </w:p>
        </w:tc>
        <w:tc>
          <w:tcPr>
            <w:tcW w:w="581" w:type="dxa"/>
          </w:tcPr>
          <w:p w14:paraId="016B2D41" w14:textId="4E0B077B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10.</w:t>
            </w:r>
          </w:p>
        </w:tc>
        <w:tc>
          <w:tcPr>
            <w:tcW w:w="581" w:type="dxa"/>
          </w:tcPr>
          <w:p w14:paraId="07B3D57B" w14:textId="57030000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11.</w:t>
            </w:r>
          </w:p>
        </w:tc>
        <w:tc>
          <w:tcPr>
            <w:tcW w:w="581" w:type="dxa"/>
          </w:tcPr>
          <w:p w14:paraId="19119260" w14:textId="0E50F940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12.</w:t>
            </w:r>
          </w:p>
        </w:tc>
        <w:tc>
          <w:tcPr>
            <w:tcW w:w="516" w:type="dxa"/>
          </w:tcPr>
          <w:p w14:paraId="52291ED0" w14:textId="104190AD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13.</w:t>
            </w:r>
          </w:p>
        </w:tc>
        <w:tc>
          <w:tcPr>
            <w:tcW w:w="581" w:type="dxa"/>
            <w:shd w:val="clear" w:color="auto" w:fill="92D050"/>
          </w:tcPr>
          <w:p w14:paraId="0E900106" w14:textId="3396C3D5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14.</w:t>
            </w:r>
          </w:p>
        </w:tc>
        <w:tc>
          <w:tcPr>
            <w:tcW w:w="662" w:type="dxa"/>
            <w:shd w:val="clear" w:color="auto" w:fill="92D050"/>
          </w:tcPr>
          <w:p w14:paraId="4583EABE" w14:textId="722B19B1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15.</w:t>
            </w:r>
          </w:p>
        </w:tc>
      </w:tr>
      <w:tr w:rsidR="00B310CE" w:rsidRPr="005800FB" w14:paraId="29DF0594" w14:textId="77777777" w:rsidTr="00B310CE">
        <w:trPr>
          <w:trHeight w:val="351"/>
        </w:trPr>
        <w:tc>
          <w:tcPr>
            <w:tcW w:w="569" w:type="dxa"/>
          </w:tcPr>
          <w:p w14:paraId="29277A2B" w14:textId="24808874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16.</w:t>
            </w:r>
          </w:p>
        </w:tc>
        <w:tc>
          <w:tcPr>
            <w:tcW w:w="581" w:type="dxa"/>
          </w:tcPr>
          <w:p w14:paraId="6A867CCA" w14:textId="6662F559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17.</w:t>
            </w:r>
          </w:p>
        </w:tc>
        <w:tc>
          <w:tcPr>
            <w:tcW w:w="581" w:type="dxa"/>
          </w:tcPr>
          <w:p w14:paraId="446E41ED" w14:textId="0DD33983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18.</w:t>
            </w:r>
          </w:p>
        </w:tc>
        <w:tc>
          <w:tcPr>
            <w:tcW w:w="581" w:type="dxa"/>
          </w:tcPr>
          <w:p w14:paraId="54E3F431" w14:textId="3B64BC9A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19.</w:t>
            </w:r>
          </w:p>
        </w:tc>
        <w:tc>
          <w:tcPr>
            <w:tcW w:w="516" w:type="dxa"/>
          </w:tcPr>
          <w:p w14:paraId="481BE680" w14:textId="4FDCC3F2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20.</w:t>
            </w:r>
          </w:p>
        </w:tc>
        <w:tc>
          <w:tcPr>
            <w:tcW w:w="581" w:type="dxa"/>
            <w:shd w:val="clear" w:color="auto" w:fill="92D050"/>
          </w:tcPr>
          <w:p w14:paraId="71668926" w14:textId="052CB0B4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21.</w:t>
            </w:r>
          </w:p>
        </w:tc>
        <w:tc>
          <w:tcPr>
            <w:tcW w:w="662" w:type="dxa"/>
            <w:shd w:val="clear" w:color="auto" w:fill="92D050"/>
          </w:tcPr>
          <w:p w14:paraId="05A8700B" w14:textId="2868C26E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22.</w:t>
            </w:r>
          </w:p>
        </w:tc>
      </w:tr>
      <w:tr w:rsidR="00B310CE" w:rsidRPr="005800FB" w14:paraId="292CD0D5" w14:textId="77777777" w:rsidTr="00A471FB">
        <w:trPr>
          <w:trHeight w:val="351"/>
        </w:trPr>
        <w:tc>
          <w:tcPr>
            <w:tcW w:w="569" w:type="dxa"/>
            <w:shd w:val="clear" w:color="auto" w:fill="FFFFFF" w:themeFill="background1"/>
          </w:tcPr>
          <w:p w14:paraId="6BE5BF5A" w14:textId="3786746A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23.</w:t>
            </w:r>
          </w:p>
        </w:tc>
        <w:tc>
          <w:tcPr>
            <w:tcW w:w="581" w:type="dxa"/>
            <w:shd w:val="clear" w:color="auto" w:fill="FFFFFF" w:themeFill="background1"/>
          </w:tcPr>
          <w:p w14:paraId="67EACF90" w14:textId="2E1EAB05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24.</w:t>
            </w:r>
          </w:p>
        </w:tc>
        <w:tc>
          <w:tcPr>
            <w:tcW w:w="581" w:type="dxa"/>
            <w:shd w:val="clear" w:color="auto" w:fill="FFFFFF" w:themeFill="background1"/>
          </w:tcPr>
          <w:p w14:paraId="3629A87F" w14:textId="04EEA5C0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25.</w:t>
            </w:r>
          </w:p>
        </w:tc>
        <w:tc>
          <w:tcPr>
            <w:tcW w:w="581" w:type="dxa"/>
            <w:shd w:val="clear" w:color="auto" w:fill="FFFFFF" w:themeFill="background1"/>
          </w:tcPr>
          <w:p w14:paraId="7731DA2A" w14:textId="1027DA36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26.</w:t>
            </w:r>
          </w:p>
        </w:tc>
        <w:tc>
          <w:tcPr>
            <w:tcW w:w="516" w:type="dxa"/>
            <w:shd w:val="clear" w:color="auto" w:fill="FFFFFF" w:themeFill="background1"/>
          </w:tcPr>
          <w:p w14:paraId="4E8B68C8" w14:textId="34660AA9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27.</w:t>
            </w:r>
          </w:p>
        </w:tc>
        <w:tc>
          <w:tcPr>
            <w:tcW w:w="581" w:type="dxa"/>
            <w:shd w:val="clear" w:color="auto" w:fill="92D050"/>
          </w:tcPr>
          <w:p w14:paraId="553F8D4F" w14:textId="12D5EF9E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28.</w:t>
            </w:r>
          </w:p>
        </w:tc>
        <w:tc>
          <w:tcPr>
            <w:tcW w:w="662" w:type="dxa"/>
            <w:shd w:val="clear" w:color="auto" w:fill="92D050"/>
          </w:tcPr>
          <w:p w14:paraId="021CE293" w14:textId="311AC5EB" w:rsidR="00B310CE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29.</w:t>
            </w:r>
          </w:p>
        </w:tc>
      </w:tr>
      <w:tr w:rsidR="00A471FB" w:rsidRPr="005800FB" w14:paraId="2C3A526D" w14:textId="77777777" w:rsidTr="00EF4D41">
        <w:trPr>
          <w:trHeight w:val="351"/>
        </w:trPr>
        <w:tc>
          <w:tcPr>
            <w:tcW w:w="569" w:type="dxa"/>
            <w:shd w:val="clear" w:color="auto" w:fill="EAF1DD" w:themeFill="accent3" w:themeFillTint="33"/>
          </w:tcPr>
          <w:p w14:paraId="0BB12BF2" w14:textId="03C9B6F0" w:rsidR="00A471FB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30.</w:t>
            </w:r>
          </w:p>
        </w:tc>
        <w:tc>
          <w:tcPr>
            <w:tcW w:w="581" w:type="dxa"/>
            <w:shd w:val="clear" w:color="auto" w:fill="EAF1DD" w:themeFill="accent3" w:themeFillTint="33"/>
          </w:tcPr>
          <w:p w14:paraId="26EFA334" w14:textId="28779B4F" w:rsidR="00A471FB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31.</w:t>
            </w:r>
          </w:p>
        </w:tc>
        <w:tc>
          <w:tcPr>
            <w:tcW w:w="581" w:type="dxa"/>
            <w:shd w:val="clear" w:color="auto" w:fill="EAF1DD" w:themeFill="accent3" w:themeFillTint="33"/>
          </w:tcPr>
          <w:p w14:paraId="5254D5E2" w14:textId="77777777" w:rsidR="00A471FB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</w:p>
        </w:tc>
        <w:tc>
          <w:tcPr>
            <w:tcW w:w="581" w:type="dxa"/>
            <w:shd w:val="clear" w:color="auto" w:fill="EAF1DD" w:themeFill="accent3" w:themeFillTint="33"/>
          </w:tcPr>
          <w:p w14:paraId="1B9E30B2" w14:textId="77777777" w:rsidR="00A471FB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</w:p>
        </w:tc>
        <w:tc>
          <w:tcPr>
            <w:tcW w:w="516" w:type="dxa"/>
            <w:shd w:val="clear" w:color="auto" w:fill="EAF1DD" w:themeFill="accent3" w:themeFillTint="33"/>
          </w:tcPr>
          <w:p w14:paraId="1EBEDE3B" w14:textId="77777777" w:rsidR="00A471FB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</w:p>
        </w:tc>
        <w:tc>
          <w:tcPr>
            <w:tcW w:w="581" w:type="dxa"/>
            <w:shd w:val="clear" w:color="auto" w:fill="92D050"/>
          </w:tcPr>
          <w:p w14:paraId="1B602E70" w14:textId="77777777" w:rsidR="00A471FB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</w:p>
        </w:tc>
        <w:tc>
          <w:tcPr>
            <w:tcW w:w="662" w:type="dxa"/>
            <w:shd w:val="clear" w:color="auto" w:fill="92D050"/>
          </w:tcPr>
          <w:p w14:paraId="53E25095" w14:textId="77777777" w:rsidR="00A471FB" w:rsidRPr="005800FB" w:rsidRDefault="00A471FB" w:rsidP="00A471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</w:p>
        </w:tc>
      </w:tr>
    </w:tbl>
    <w:p w14:paraId="39368F71" w14:textId="77777777" w:rsidR="00C77F2E" w:rsidRPr="005800FB" w:rsidRDefault="00C77F2E" w:rsidP="00FE1DC5">
      <w:pPr>
        <w:pStyle w:val="Naslov1"/>
        <w:jc w:val="left"/>
        <w:rPr>
          <w:rFonts w:ascii="Ebrima" w:hAnsi="Ebrima"/>
          <w:sz w:val="18"/>
          <w:szCs w:val="18"/>
        </w:rPr>
      </w:pPr>
    </w:p>
    <w:p w14:paraId="7D29B957" w14:textId="37E43027" w:rsidR="00F40CF9" w:rsidRPr="005800FB" w:rsidRDefault="00B310CE" w:rsidP="00F40CF9">
      <w:pPr>
        <w:pStyle w:val="Naslov1"/>
        <w:rPr>
          <w:rFonts w:ascii="Ebrima" w:hAnsi="Ebrima"/>
        </w:rPr>
      </w:pPr>
      <w:r w:rsidRPr="005800FB">
        <w:rPr>
          <w:rFonts w:ascii="Ebrima" w:hAnsi="Ebrima"/>
        </w:rPr>
        <w:t xml:space="preserve">Ožujak </w:t>
      </w:r>
      <w:r w:rsidR="00506949" w:rsidRPr="005800FB">
        <w:rPr>
          <w:rFonts w:ascii="Ebrima" w:hAnsi="Ebrima"/>
        </w:rPr>
        <w:t xml:space="preserve"> 20</w:t>
      </w:r>
      <w:r w:rsidR="00A471FB" w:rsidRPr="005800FB">
        <w:rPr>
          <w:rFonts w:ascii="Ebrima" w:hAnsi="Ebrima"/>
        </w:rPr>
        <w:t>20</w:t>
      </w:r>
      <w:r w:rsidR="00F40CF9" w:rsidRPr="005800FB">
        <w:rPr>
          <w:rFonts w:ascii="Ebrima" w:hAnsi="Ebrima"/>
        </w:rPr>
        <w:t xml:space="preserve">.     </w:t>
      </w:r>
    </w:p>
    <w:p w14:paraId="44B82FE6" w14:textId="2316809E" w:rsidR="00B310CE" w:rsidRPr="005800FB" w:rsidRDefault="00506949" w:rsidP="00EF4D41">
      <w:pPr>
        <w:pStyle w:val="Naslov1"/>
        <w:shd w:val="clear" w:color="auto" w:fill="92D050"/>
        <w:rPr>
          <w:rStyle w:val="Naglaeno"/>
          <w:rFonts w:ascii="Ebrima" w:hAnsi="Ebrima"/>
        </w:rPr>
      </w:pPr>
      <w:r w:rsidRPr="005800FB">
        <w:rPr>
          <w:rFonts w:ascii="Ebrima" w:hAnsi="Ebrima"/>
        </w:rPr>
        <w:t xml:space="preserve"> 3.b</w:t>
      </w:r>
      <w:r w:rsidR="00F40CF9" w:rsidRPr="005800FB">
        <w:rPr>
          <w:rFonts w:ascii="Ebrima" w:hAnsi="Ebrima"/>
        </w:rPr>
        <w:t xml:space="preserve">  RAZRED</w:t>
      </w:r>
      <w:r w:rsidR="00A471FB" w:rsidRPr="005800FB">
        <w:rPr>
          <w:rFonts w:ascii="Ebrima" w:hAnsi="Ebrima"/>
        </w:rPr>
        <w:t xml:space="preserve"> popodne</w:t>
      </w:r>
    </w:p>
    <w:p w14:paraId="6912569B" w14:textId="4818168B" w:rsidR="00F40CF9" w:rsidRPr="005800FB" w:rsidRDefault="00137D3F" w:rsidP="00F40CF9">
      <w:pPr>
        <w:pStyle w:val="Naslov1"/>
        <w:rPr>
          <w:rStyle w:val="Naglaeno"/>
          <w:rFonts w:ascii="Ebrima" w:hAnsi="Ebrima"/>
        </w:rPr>
      </w:pPr>
      <w:r w:rsidRPr="005800FB">
        <w:rPr>
          <w:rStyle w:val="Naglaeno"/>
          <w:rFonts w:ascii="Ebrima" w:hAnsi="Ebrima"/>
        </w:rPr>
        <w:t>HRVATSKI   JEZI</w:t>
      </w:r>
      <w:r w:rsidR="00B310CE" w:rsidRPr="005800FB">
        <w:rPr>
          <w:rStyle w:val="Naglaeno"/>
          <w:rFonts w:ascii="Ebrima" w:hAnsi="Ebrima"/>
        </w:rPr>
        <w:t>K</w:t>
      </w:r>
      <w:r w:rsidRPr="005800FB">
        <w:rPr>
          <w:rStyle w:val="Naglaeno"/>
          <w:rFonts w:ascii="Ebrima" w:hAnsi="Ebrima"/>
        </w:rPr>
        <w:t xml:space="preserve">   </w:t>
      </w:r>
    </w:p>
    <w:tbl>
      <w:tblPr>
        <w:tblW w:w="9982" w:type="dxa"/>
        <w:tblInd w:w="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43"/>
        <w:gridCol w:w="2188"/>
        <w:gridCol w:w="1414"/>
        <w:gridCol w:w="3004"/>
        <w:gridCol w:w="2533"/>
      </w:tblGrid>
      <w:tr w:rsidR="00771102" w:rsidRPr="005800FB" w14:paraId="4244FC21" w14:textId="0D2B26AC" w:rsidTr="00D7415E">
        <w:trPr>
          <w:trHeight w:val="572"/>
        </w:trPr>
        <w:tc>
          <w:tcPr>
            <w:tcW w:w="843" w:type="dxa"/>
            <w:shd w:val="clear" w:color="auto" w:fill="FFFFFF" w:themeFill="background1"/>
          </w:tcPr>
          <w:p w14:paraId="7F916028" w14:textId="0EA8C575" w:rsidR="00A7499B" w:rsidRPr="005800FB" w:rsidRDefault="00A7499B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2.3.</w:t>
            </w:r>
          </w:p>
        </w:tc>
        <w:tc>
          <w:tcPr>
            <w:tcW w:w="2188" w:type="dxa"/>
            <w:shd w:val="clear" w:color="auto" w:fill="FFFFFF" w:themeFill="background1"/>
          </w:tcPr>
          <w:p w14:paraId="0722D54C" w14:textId="3407C761" w:rsidR="00A7499B" w:rsidRPr="005800FB" w:rsidRDefault="00A7499B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Medijska kultura: VLAK U SNIJEGU, Mato Lovrak</w:t>
            </w:r>
          </w:p>
        </w:tc>
        <w:tc>
          <w:tcPr>
            <w:tcW w:w="1414" w:type="dxa"/>
            <w:shd w:val="clear" w:color="auto" w:fill="auto"/>
          </w:tcPr>
          <w:p w14:paraId="5E5D7456" w14:textId="783F1729" w:rsidR="00A7499B" w:rsidRPr="005800FB" w:rsidRDefault="00A7499B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Calibri"/>
                <w:sz w:val="18"/>
                <w:szCs w:val="18"/>
              </w:rPr>
              <w:t>dječji film, glumac</w:t>
            </w:r>
          </w:p>
        </w:tc>
        <w:tc>
          <w:tcPr>
            <w:tcW w:w="3004" w:type="dxa"/>
            <w:shd w:val="clear" w:color="auto" w:fill="auto"/>
          </w:tcPr>
          <w:p w14:paraId="03A0FD18" w14:textId="27686F2A" w:rsidR="00A7499B" w:rsidRPr="005800FB" w:rsidRDefault="00A7499B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Calibri"/>
                <w:sz w:val="18"/>
                <w:szCs w:val="18"/>
              </w:rPr>
              <w:t>primati primjerene dječje filmove (recepcija); razlikovati igrani film za djecu od animiranog filma; ispričati filmsku priču</w:t>
            </w:r>
          </w:p>
        </w:tc>
        <w:tc>
          <w:tcPr>
            <w:tcW w:w="2533" w:type="dxa"/>
            <w:shd w:val="clear" w:color="auto" w:fill="FFFFFF" w:themeFill="background1"/>
          </w:tcPr>
          <w:p w14:paraId="4B773AC6" w14:textId="34B4672F" w:rsidR="00A7499B" w:rsidRPr="005800FB" w:rsidRDefault="00A7499B" w:rsidP="00D7415E">
            <w:pPr>
              <w:pStyle w:val="Bezproreda"/>
              <w:rPr>
                <w:rFonts w:ascii="Ebrima" w:eastAsia="Calibri" w:hAnsi="Ebrima" w:cs="Times New Roman"/>
                <w:sz w:val="18"/>
                <w:szCs w:val="18"/>
                <w:lang w:eastAsia="en-US"/>
              </w:rPr>
            </w:pPr>
            <w:r w:rsidRPr="005800FB">
              <w:rPr>
                <w:rFonts w:ascii="Ebrima" w:eastAsia="Calibri" w:hAnsi="Ebrima" w:cs="Calibri"/>
                <w:color w:val="231F20"/>
                <w:sz w:val="18"/>
                <w:szCs w:val="18"/>
                <w:lang w:eastAsia="en-US"/>
              </w:rPr>
              <w:t>goo B.2.2. Sudjeluje u odlučivanju u demokratskoj zajednici.</w:t>
            </w:r>
          </w:p>
        </w:tc>
      </w:tr>
      <w:tr w:rsidR="00771102" w:rsidRPr="005800FB" w14:paraId="6F14F7CA" w14:textId="381690CD" w:rsidTr="00D7415E">
        <w:trPr>
          <w:trHeight w:val="429"/>
        </w:trPr>
        <w:tc>
          <w:tcPr>
            <w:tcW w:w="843" w:type="dxa"/>
            <w:shd w:val="clear" w:color="auto" w:fill="FFFFFF" w:themeFill="background1"/>
          </w:tcPr>
          <w:p w14:paraId="6B89659D" w14:textId="0662B0EE" w:rsidR="00A7499B" w:rsidRPr="005800FB" w:rsidRDefault="00A7499B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3.3.</w:t>
            </w:r>
          </w:p>
        </w:tc>
        <w:tc>
          <w:tcPr>
            <w:tcW w:w="2188" w:type="dxa"/>
            <w:shd w:val="clear" w:color="auto" w:fill="auto"/>
          </w:tcPr>
          <w:p w14:paraId="110C19E5" w14:textId="10109C18" w:rsidR="00A7499B" w:rsidRPr="005800FB" w:rsidRDefault="00A7499B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bCs/>
                <w:iCs/>
                <w:sz w:val="18"/>
                <w:szCs w:val="18"/>
              </w:rPr>
              <w:t>Lektira: VLAK U SNIJEGU, Mato Lovrak 5.dan</w:t>
            </w:r>
          </w:p>
        </w:tc>
        <w:tc>
          <w:tcPr>
            <w:tcW w:w="1414" w:type="dxa"/>
            <w:shd w:val="clear" w:color="auto" w:fill="auto"/>
          </w:tcPr>
          <w:p w14:paraId="184A225D" w14:textId="70622F24" w:rsidR="00A7499B" w:rsidRPr="005800FB" w:rsidRDefault="00A7499B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događaj, lik, vrijeme radnje, mjesto radnje</w:t>
            </w:r>
          </w:p>
        </w:tc>
        <w:tc>
          <w:tcPr>
            <w:tcW w:w="3004" w:type="dxa"/>
            <w:shd w:val="clear" w:color="auto" w:fill="auto"/>
          </w:tcPr>
          <w:p w14:paraId="01B772E4" w14:textId="77777777" w:rsidR="00A7499B" w:rsidRPr="005800FB" w:rsidRDefault="00A7499B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povezati događaje i likove proznoga teksta s vremenom radnje i</w:t>
            </w:r>
          </w:p>
          <w:p w14:paraId="50E24312" w14:textId="75BF3D36" w:rsidR="00A7499B" w:rsidRPr="005800FB" w:rsidRDefault="00A7499B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mjestom</w:t>
            </w:r>
          </w:p>
        </w:tc>
        <w:tc>
          <w:tcPr>
            <w:tcW w:w="2533" w:type="dxa"/>
            <w:shd w:val="clear" w:color="auto" w:fill="auto"/>
          </w:tcPr>
          <w:p w14:paraId="449C3D27" w14:textId="77777777" w:rsidR="00A7499B" w:rsidRPr="005800FB" w:rsidRDefault="00A7499B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goo A.2.1.</w:t>
            </w:r>
          </w:p>
          <w:p w14:paraId="54BDDE44" w14:textId="38E2C760" w:rsidR="00A7499B" w:rsidRPr="005800FB" w:rsidRDefault="00A7499B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Ponaša se u skladu s ljudskim pravima u svakodnevnom životu.</w:t>
            </w:r>
          </w:p>
        </w:tc>
      </w:tr>
      <w:tr w:rsidR="00771102" w:rsidRPr="005800FB" w14:paraId="5EA60759" w14:textId="1304AFB9" w:rsidTr="00D7415E">
        <w:trPr>
          <w:trHeight w:val="393"/>
        </w:trPr>
        <w:tc>
          <w:tcPr>
            <w:tcW w:w="843" w:type="dxa"/>
            <w:shd w:val="clear" w:color="auto" w:fill="FFFFFF" w:themeFill="background1"/>
          </w:tcPr>
          <w:p w14:paraId="1272EE75" w14:textId="52E1C691" w:rsidR="000357D5" w:rsidRPr="005800FB" w:rsidRDefault="000357D5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4.3.</w:t>
            </w:r>
          </w:p>
        </w:tc>
        <w:tc>
          <w:tcPr>
            <w:tcW w:w="2188" w:type="dxa"/>
            <w:shd w:val="clear" w:color="auto" w:fill="FFFFFF" w:themeFill="background1"/>
          </w:tcPr>
          <w:p w14:paraId="5E32AB89" w14:textId="50BC7480" w:rsidR="000357D5" w:rsidRPr="005800FB" w:rsidRDefault="000357D5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color w:val="0F243E" w:themeColor="text2" w:themeShade="80"/>
                <w:sz w:val="18"/>
                <w:szCs w:val="18"/>
              </w:rPr>
              <w:t>Obavijest (obrada)</w:t>
            </w:r>
          </w:p>
        </w:tc>
        <w:tc>
          <w:tcPr>
            <w:tcW w:w="1414" w:type="dxa"/>
            <w:shd w:val="clear" w:color="auto" w:fill="auto"/>
          </w:tcPr>
          <w:p w14:paraId="58EB86FA" w14:textId="4009DF88" w:rsidR="000357D5" w:rsidRPr="005800FB" w:rsidRDefault="000357D5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obavijest</w:t>
            </w:r>
          </w:p>
        </w:tc>
        <w:tc>
          <w:tcPr>
            <w:tcW w:w="3004" w:type="dxa"/>
            <w:shd w:val="clear" w:color="auto" w:fill="auto"/>
          </w:tcPr>
          <w:p w14:paraId="496D28FD" w14:textId="55D136FA" w:rsidR="000357D5" w:rsidRPr="005800FB" w:rsidRDefault="000357D5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razlikovati obavijest kao vrstu teksta čije su sastavnice provjerljive i istoznačne za sve primatelje- ovladati pojmom; oblikovati kraću obavijest</w:t>
            </w:r>
          </w:p>
        </w:tc>
        <w:tc>
          <w:tcPr>
            <w:tcW w:w="2533" w:type="dxa"/>
            <w:shd w:val="clear" w:color="auto" w:fill="FFFFFF" w:themeFill="background1"/>
          </w:tcPr>
          <w:p w14:paraId="606BA8B5" w14:textId="77777777" w:rsidR="000357D5" w:rsidRPr="005800FB" w:rsidRDefault="000357D5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color w:val="0F243E" w:themeColor="text2" w:themeShade="80"/>
                <w:sz w:val="18"/>
                <w:szCs w:val="18"/>
              </w:rPr>
              <w:t>goo C.2.4.</w:t>
            </w:r>
          </w:p>
          <w:p w14:paraId="35D5F797" w14:textId="1D33FEC0" w:rsidR="000357D5" w:rsidRPr="005800FB" w:rsidRDefault="000357D5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color w:val="0F243E" w:themeColor="text2" w:themeShade="80"/>
                <w:sz w:val="18"/>
                <w:szCs w:val="18"/>
              </w:rPr>
              <w:t>Promiče razvoj školske kulture i demokratizaciju</w:t>
            </w:r>
          </w:p>
        </w:tc>
      </w:tr>
      <w:tr w:rsidR="00771102" w:rsidRPr="005800FB" w14:paraId="0D27A543" w14:textId="20271C32" w:rsidTr="00D7415E">
        <w:tc>
          <w:tcPr>
            <w:tcW w:w="843" w:type="dxa"/>
            <w:shd w:val="clear" w:color="auto" w:fill="FFFFFF" w:themeFill="background1"/>
          </w:tcPr>
          <w:p w14:paraId="3241249C" w14:textId="64C88F8C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6.3.</w:t>
            </w:r>
          </w:p>
        </w:tc>
        <w:tc>
          <w:tcPr>
            <w:tcW w:w="2188" w:type="dxa"/>
            <w:shd w:val="clear" w:color="auto" w:fill="auto"/>
          </w:tcPr>
          <w:p w14:paraId="5ABEB0AD" w14:textId="77777777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IZVJEŠĆE O OBAVLJENOM ZADATKU – vježbanje</w:t>
            </w:r>
          </w:p>
          <w:p w14:paraId="082648AC" w14:textId="1C89ECBB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</w:p>
        </w:tc>
        <w:tc>
          <w:tcPr>
            <w:tcW w:w="1414" w:type="dxa"/>
            <w:shd w:val="clear" w:color="auto" w:fill="auto"/>
          </w:tcPr>
          <w:p w14:paraId="3FBE9359" w14:textId="39FE520C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Calibri"/>
                <w:sz w:val="18"/>
                <w:szCs w:val="18"/>
              </w:rPr>
              <w:t>izvješćivanje</w:t>
            </w:r>
          </w:p>
        </w:tc>
        <w:tc>
          <w:tcPr>
            <w:tcW w:w="3004" w:type="dxa"/>
            <w:shd w:val="clear" w:color="auto" w:fill="auto"/>
          </w:tcPr>
          <w:p w14:paraId="6FE19A38" w14:textId="6C9E5AD7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Calibri"/>
                <w:sz w:val="18"/>
                <w:szCs w:val="18"/>
              </w:rPr>
              <w:t>izvještavati o obavljenome zadatku držeći se kronološkoga slijeda događaja</w:t>
            </w:r>
          </w:p>
        </w:tc>
        <w:tc>
          <w:tcPr>
            <w:tcW w:w="2533" w:type="dxa"/>
            <w:shd w:val="clear" w:color="auto" w:fill="FFFFFF" w:themeFill="background1"/>
          </w:tcPr>
          <w:p w14:paraId="728E60ED" w14:textId="77777777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color w:val="0F243E" w:themeColor="text2" w:themeShade="80"/>
                <w:sz w:val="18"/>
                <w:szCs w:val="18"/>
              </w:rPr>
              <w:t>ikt C.2.1.</w:t>
            </w:r>
          </w:p>
          <w:p w14:paraId="17717997" w14:textId="5B295F94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color w:val="0F243E" w:themeColor="text2" w:themeShade="80"/>
                <w:sz w:val="18"/>
                <w:szCs w:val="18"/>
              </w:rPr>
              <w:t>Učenik uz povremenu učiteljevu pomoć ili samostalno provodi jednostavno istraživanje radi rješenja problema u digitalnome okružju.</w:t>
            </w:r>
          </w:p>
        </w:tc>
      </w:tr>
      <w:tr w:rsidR="00771102" w:rsidRPr="005800FB" w14:paraId="451796FE" w14:textId="77525E02" w:rsidTr="00D7415E">
        <w:trPr>
          <w:trHeight w:val="417"/>
        </w:trPr>
        <w:tc>
          <w:tcPr>
            <w:tcW w:w="843" w:type="dxa"/>
            <w:shd w:val="clear" w:color="auto" w:fill="FFFFFF" w:themeFill="background1"/>
          </w:tcPr>
          <w:p w14:paraId="44FBAC58" w14:textId="393A27B0" w:rsidR="00771102" w:rsidRPr="005800FB" w:rsidRDefault="00515EDA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6</w:t>
            </w:r>
            <w:r w:rsidR="00771102" w:rsidRPr="005800FB">
              <w:rPr>
                <w:rFonts w:ascii="Ebrima" w:hAnsi="Ebrima"/>
                <w:sz w:val="18"/>
                <w:szCs w:val="18"/>
              </w:rPr>
              <w:t>.3.</w:t>
            </w:r>
          </w:p>
        </w:tc>
        <w:tc>
          <w:tcPr>
            <w:tcW w:w="2188" w:type="dxa"/>
            <w:shd w:val="clear" w:color="auto" w:fill="auto"/>
          </w:tcPr>
          <w:p w14:paraId="060F7DDF" w14:textId="608CC346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VELIKO POČETNO SLOVO U IMENIMA USTANOVA, PODUZEĆA, ŠKOLA, KAZALIŠTA</w:t>
            </w:r>
          </w:p>
        </w:tc>
        <w:tc>
          <w:tcPr>
            <w:tcW w:w="1414" w:type="dxa"/>
            <w:shd w:val="clear" w:color="auto" w:fill="auto"/>
          </w:tcPr>
          <w:p w14:paraId="1B5C7595" w14:textId="5BCA0E2F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Calibri"/>
                <w:sz w:val="18"/>
                <w:szCs w:val="18"/>
              </w:rPr>
              <w:t>imena, veliko početno slovo</w:t>
            </w:r>
          </w:p>
        </w:tc>
        <w:tc>
          <w:tcPr>
            <w:tcW w:w="3004" w:type="dxa"/>
            <w:shd w:val="clear" w:color="auto" w:fill="auto"/>
          </w:tcPr>
          <w:p w14:paraId="6862AF55" w14:textId="718F010E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Calibri"/>
                <w:sz w:val="18"/>
                <w:szCs w:val="18"/>
              </w:rPr>
              <w:t>primjenjivati pravilo o pisanju višerječnih vlastitih imenica u pisanju imena voda i gora u zavičaju, naseljenih mjesta koja učenik poznaje, imenima ustanova i poduzeća, škola, kazališta</w:t>
            </w:r>
          </w:p>
        </w:tc>
        <w:tc>
          <w:tcPr>
            <w:tcW w:w="2533" w:type="dxa"/>
            <w:shd w:val="clear" w:color="auto" w:fill="auto"/>
          </w:tcPr>
          <w:p w14:paraId="64F6C439" w14:textId="77777777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 w:cs="quot"/>
                <w:color w:val="231F20"/>
                <w:sz w:val="18"/>
                <w:szCs w:val="18"/>
              </w:rPr>
              <w:t>ikt C.2.1.</w:t>
            </w:r>
          </w:p>
          <w:p w14:paraId="2DED6FDC" w14:textId="69D2A04D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quot"/>
                <w:color w:val="231F20"/>
                <w:sz w:val="18"/>
                <w:szCs w:val="18"/>
              </w:rPr>
              <w:t>Učenik uz povremenu učiteljevu pomoć ili samostalno provodi jednostavno istraživanje radi rješenja problema u digitalnome okružju.</w:t>
            </w:r>
          </w:p>
        </w:tc>
      </w:tr>
      <w:tr w:rsidR="00771102" w:rsidRPr="005800FB" w14:paraId="6202B916" w14:textId="08E90B97" w:rsidTr="00D7415E">
        <w:tc>
          <w:tcPr>
            <w:tcW w:w="843" w:type="dxa"/>
            <w:shd w:val="clear" w:color="auto" w:fill="FFFFFF" w:themeFill="background1"/>
          </w:tcPr>
          <w:p w14:paraId="35085B27" w14:textId="575B80DE" w:rsidR="00771102" w:rsidRPr="005800FB" w:rsidRDefault="00515EDA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9</w:t>
            </w:r>
            <w:r w:rsidR="00771102" w:rsidRPr="005800FB">
              <w:rPr>
                <w:rFonts w:ascii="Ebrima" w:hAnsi="Ebrima"/>
                <w:sz w:val="18"/>
                <w:szCs w:val="18"/>
              </w:rPr>
              <w:t>.3.</w:t>
            </w:r>
          </w:p>
        </w:tc>
        <w:tc>
          <w:tcPr>
            <w:tcW w:w="2188" w:type="dxa"/>
            <w:shd w:val="clear" w:color="auto" w:fill="auto"/>
          </w:tcPr>
          <w:p w14:paraId="1C9DA895" w14:textId="132C39E3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VELIKO POČETNO SLOVO U IMENIMA USTANOVA, PODUZEĆA, ŠKOLA, KAZALIŠTA –vježbanje</w:t>
            </w:r>
          </w:p>
        </w:tc>
        <w:tc>
          <w:tcPr>
            <w:tcW w:w="1414" w:type="dxa"/>
            <w:shd w:val="clear" w:color="auto" w:fill="auto"/>
          </w:tcPr>
          <w:p w14:paraId="6759258E" w14:textId="16286A14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Calibri"/>
                <w:sz w:val="18"/>
                <w:szCs w:val="18"/>
              </w:rPr>
              <w:t>imena, veliko početno slovo</w:t>
            </w:r>
          </w:p>
        </w:tc>
        <w:tc>
          <w:tcPr>
            <w:tcW w:w="3004" w:type="dxa"/>
            <w:shd w:val="clear" w:color="auto" w:fill="auto"/>
          </w:tcPr>
          <w:p w14:paraId="254BBCA4" w14:textId="277A3BA3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Calibri"/>
                <w:sz w:val="18"/>
                <w:szCs w:val="18"/>
              </w:rPr>
              <w:t>primjenjivati pravilo o pisanju višerječnih vlastitih imenica u pisanju imena voda i gora u zavičaju, naseljenih mjesta koja učenik poznaje, imenima ustanova i poduzeća, škola, kazališta</w:t>
            </w:r>
          </w:p>
        </w:tc>
        <w:tc>
          <w:tcPr>
            <w:tcW w:w="2533" w:type="dxa"/>
            <w:shd w:val="clear" w:color="auto" w:fill="auto"/>
          </w:tcPr>
          <w:p w14:paraId="505C872F" w14:textId="77777777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 w:cs="quot"/>
                <w:color w:val="231F20"/>
                <w:sz w:val="18"/>
                <w:szCs w:val="18"/>
              </w:rPr>
              <w:t>ikt C.2.3.</w:t>
            </w:r>
          </w:p>
          <w:p w14:paraId="6F6E49F6" w14:textId="08BAEE6B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quot"/>
                <w:color w:val="231F20"/>
                <w:sz w:val="18"/>
                <w:szCs w:val="18"/>
              </w:rPr>
              <w:t>Učenik uz učiteljevu pomoć ili samostalno uspoređuje i odabire potrebne informacije među pronađenima.</w:t>
            </w:r>
          </w:p>
        </w:tc>
      </w:tr>
      <w:tr w:rsidR="00771102" w:rsidRPr="005800FB" w14:paraId="45A9CF16" w14:textId="751865B7" w:rsidTr="00D7415E">
        <w:tc>
          <w:tcPr>
            <w:tcW w:w="843" w:type="dxa"/>
            <w:shd w:val="clear" w:color="auto" w:fill="FFFFFF" w:themeFill="background1"/>
          </w:tcPr>
          <w:p w14:paraId="1D836E8A" w14:textId="773058A4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</w:t>
            </w:r>
            <w:r w:rsidR="00515EDA" w:rsidRPr="005800FB">
              <w:rPr>
                <w:rFonts w:ascii="Ebrima" w:hAnsi="Ebrima"/>
                <w:sz w:val="18"/>
                <w:szCs w:val="18"/>
              </w:rPr>
              <w:t>0</w:t>
            </w:r>
            <w:r w:rsidRPr="005800FB">
              <w:rPr>
                <w:rFonts w:ascii="Ebrima" w:hAnsi="Ebrima"/>
                <w:sz w:val="18"/>
                <w:szCs w:val="18"/>
              </w:rPr>
              <w:t>.3.</w:t>
            </w:r>
          </w:p>
        </w:tc>
        <w:tc>
          <w:tcPr>
            <w:tcW w:w="2188" w:type="dxa"/>
            <w:shd w:val="clear" w:color="auto" w:fill="auto"/>
          </w:tcPr>
          <w:p w14:paraId="22B56AB2" w14:textId="77777777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VELIKO POČETNO SLOVO U IMENIMA NEBESKIH TIJELA</w:t>
            </w:r>
          </w:p>
          <w:p w14:paraId="56346D09" w14:textId="24CAEF1B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SVEMIR, Aljoša Vučković</w:t>
            </w:r>
          </w:p>
        </w:tc>
        <w:tc>
          <w:tcPr>
            <w:tcW w:w="1414" w:type="dxa"/>
            <w:shd w:val="clear" w:color="auto" w:fill="auto"/>
          </w:tcPr>
          <w:p w14:paraId="3447E85C" w14:textId="174EA2CD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Calibri"/>
                <w:sz w:val="18"/>
                <w:szCs w:val="18"/>
              </w:rPr>
              <w:t>imena, veliko početno slovo</w:t>
            </w:r>
          </w:p>
        </w:tc>
        <w:tc>
          <w:tcPr>
            <w:tcW w:w="3004" w:type="dxa"/>
            <w:shd w:val="clear" w:color="auto" w:fill="auto"/>
          </w:tcPr>
          <w:p w14:paraId="7A7F828D" w14:textId="3EC849FF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Calibri"/>
                <w:sz w:val="18"/>
                <w:szCs w:val="18"/>
              </w:rPr>
              <w:t>primjenjivati pravilo o pisanju višerječnih vlastitih imenica u pisanju imena nebeskih tijela,</w:t>
            </w:r>
          </w:p>
        </w:tc>
        <w:tc>
          <w:tcPr>
            <w:tcW w:w="2533" w:type="dxa"/>
            <w:shd w:val="clear" w:color="auto" w:fill="auto"/>
          </w:tcPr>
          <w:p w14:paraId="06593845" w14:textId="77777777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 w:cs="quot"/>
                <w:color w:val="231F20"/>
                <w:sz w:val="18"/>
                <w:szCs w:val="18"/>
              </w:rPr>
              <w:t>ikt C.2.3.</w:t>
            </w:r>
          </w:p>
          <w:p w14:paraId="4403075B" w14:textId="27D067CA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quot"/>
                <w:color w:val="231F20"/>
                <w:sz w:val="18"/>
                <w:szCs w:val="18"/>
              </w:rPr>
              <w:t>Učenik uz učiteljevu pomoć ili samostalno uspoređuje i odabire potrebne informacije među pronađenima.</w:t>
            </w:r>
          </w:p>
        </w:tc>
      </w:tr>
      <w:tr w:rsidR="00515EDA" w:rsidRPr="005800FB" w14:paraId="191E1684" w14:textId="77777777" w:rsidTr="00681C85">
        <w:tc>
          <w:tcPr>
            <w:tcW w:w="843" w:type="dxa"/>
            <w:shd w:val="clear" w:color="auto" w:fill="D6E3BC" w:themeFill="accent3" w:themeFillTint="66"/>
          </w:tcPr>
          <w:p w14:paraId="311E0FB9" w14:textId="34085DF4" w:rsidR="00515EDA" w:rsidRPr="005800FB" w:rsidRDefault="00515EDA" w:rsidP="00515EDA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lastRenderedPageBreak/>
              <w:t>11.3.</w:t>
            </w:r>
          </w:p>
        </w:tc>
        <w:tc>
          <w:tcPr>
            <w:tcW w:w="2188" w:type="dxa"/>
            <w:shd w:val="clear" w:color="auto" w:fill="D6E3BC" w:themeFill="accent3" w:themeFillTint="66"/>
          </w:tcPr>
          <w:p w14:paraId="694DFDF4" w14:textId="22B406FB" w:rsidR="00515EDA" w:rsidRPr="005800FB" w:rsidRDefault="00515EDA" w:rsidP="00515EDA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color w:val="0F243E" w:themeColor="text2" w:themeShade="80"/>
                <w:sz w:val="18"/>
                <w:szCs w:val="18"/>
              </w:rPr>
              <w:t>ČSR Poezija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14:paraId="701459FF" w14:textId="6F7C89AC" w:rsidR="00515EDA" w:rsidRPr="005800FB" w:rsidRDefault="00515EDA" w:rsidP="00515EDA">
            <w:pPr>
              <w:pStyle w:val="Bezproreda"/>
              <w:rPr>
                <w:rFonts w:ascii="Ebrima" w:hAnsi="Ebrima" w:cs="Calibri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ritam, srok/rima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14:paraId="17BA780F" w14:textId="77777777" w:rsidR="00515EDA" w:rsidRPr="005800FB" w:rsidRDefault="00515EDA" w:rsidP="00515EDA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zamijetiti ponavljanja u stihu, kitici i pjesmi radi isticanja i naglašavanja neke ideje ili zvučnoga doživljaja pjesme; slušno i vidno zamjećivanje</w:t>
            </w:r>
          </w:p>
          <w:p w14:paraId="57CD7C1A" w14:textId="679C9291" w:rsidR="00515EDA" w:rsidRPr="005800FB" w:rsidRDefault="00515EDA" w:rsidP="00515EDA">
            <w:pPr>
              <w:pStyle w:val="Bezproreda"/>
              <w:rPr>
                <w:rFonts w:ascii="Ebrima" w:hAnsi="Ebrima" w:cs="Calibri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sroka</w:t>
            </w:r>
          </w:p>
        </w:tc>
        <w:tc>
          <w:tcPr>
            <w:tcW w:w="2533" w:type="dxa"/>
            <w:shd w:val="clear" w:color="auto" w:fill="D6E3BC" w:themeFill="accent3" w:themeFillTint="66"/>
          </w:tcPr>
          <w:p w14:paraId="7CAFAA93" w14:textId="77777777" w:rsidR="00515EDA" w:rsidRPr="005800FB" w:rsidRDefault="00515EDA" w:rsidP="00515EDA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color w:val="0F243E" w:themeColor="text2" w:themeShade="80"/>
                <w:sz w:val="18"/>
                <w:szCs w:val="18"/>
              </w:rPr>
              <w:t>osr B.2.2.</w:t>
            </w:r>
          </w:p>
          <w:p w14:paraId="011EE404" w14:textId="7A2FCACD" w:rsidR="00515EDA" w:rsidRPr="005800FB" w:rsidRDefault="00515EDA" w:rsidP="00515EDA">
            <w:pPr>
              <w:pStyle w:val="Bezproreda"/>
              <w:rPr>
                <w:rFonts w:ascii="Ebrima" w:hAnsi="Ebrima" w:cs="quot"/>
                <w:color w:val="231F20"/>
                <w:sz w:val="18"/>
                <w:szCs w:val="18"/>
              </w:rPr>
            </w:pPr>
            <w:r w:rsidRPr="005800FB">
              <w:rPr>
                <w:rFonts w:ascii="Ebrima" w:hAnsi="Ebrima"/>
                <w:color w:val="0F243E" w:themeColor="text2" w:themeShade="80"/>
                <w:sz w:val="18"/>
                <w:szCs w:val="18"/>
              </w:rPr>
              <w:t>Razvija komunikacijske kompetencije</w:t>
            </w:r>
          </w:p>
        </w:tc>
      </w:tr>
      <w:tr w:rsidR="00771102" w:rsidRPr="005800FB" w14:paraId="735902A7" w14:textId="433DFADC" w:rsidTr="00D7415E">
        <w:trPr>
          <w:trHeight w:val="465"/>
        </w:trPr>
        <w:tc>
          <w:tcPr>
            <w:tcW w:w="843" w:type="dxa"/>
            <w:shd w:val="clear" w:color="auto" w:fill="FFFFFF" w:themeFill="background1"/>
          </w:tcPr>
          <w:p w14:paraId="1E7A6BA4" w14:textId="50F81470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12.3.</w:t>
            </w:r>
          </w:p>
        </w:tc>
        <w:tc>
          <w:tcPr>
            <w:tcW w:w="2188" w:type="dxa"/>
            <w:shd w:val="clear" w:color="auto" w:fill="auto"/>
          </w:tcPr>
          <w:p w14:paraId="18439A61" w14:textId="77777777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VELIKO POČETNO SLOVO U IMENIMA NEBESKIH TIJELA – vježbanje</w:t>
            </w:r>
          </w:p>
          <w:p w14:paraId="59803497" w14:textId="33E288F5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</w:p>
        </w:tc>
        <w:tc>
          <w:tcPr>
            <w:tcW w:w="1414" w:type="dxa"/>
            <w:shd w:val="clear" w:color="auto" w:fill="auto"/>
          </w:tcPr>
          <w:p w14:paraId="266E5FAC" w14:textId="24CB85F8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Calibri"/>
                <w:sz w:val="18"/>
                <w:szCs w:val="18"/>
              </w:rPr>
              <w:t>imena, veliko početno slovo</w:t>
            </w:r>
          </w:p>
        </w:tc>
        <w:tc>
          <w:tcPr>
            <w:tcW w:w="3004" w:type="dxa"/>
            <w:shd w:val="clear" w:color="auto" w:fill="auto"/>
          </w:tcPr>
          <w:p w14:paraId="553B6508" w14:textId="1ED0D5C4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Calibri"/>
                <w:sz w:val="18"/>
                <w:szCs w:val="18"/>
              </w:rPr>
              <w:t>primjenjivati pravilo o pisanju višečlanih vlastitih imenica u pisanju imena voda i gora u zavičaju, nebeskih tijela, naseljenih mjesta koja učenik poznaje, imenima ustanova i poduzeća, škola, kazališta</w:t>
            </w:r>
          </w:p>
        </w:tc>
        <w:tc>
          <w:tcPr>
            <w:tcW w:w="2533" w:type="dxa"/>
            <w:shd w:val="clear" w:color="auto" w:fill="auto"/>
          </w:tcPr>
          <w:p w14:paraId="012A771F" w14:textId="77777777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 w:cs="quot"/>
                <w:color w:val="231F20"/>
                <w:sz w:val="18"/>
                <w:szCs w:val="18"/>
              </w:rPr>
              <w:t>ikt C.2.3.</w:t>
            </w:r>
          </w:p>
          <w:p w14:paraId="3BCDAABB" w14:textId="55287F5B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quot"/>
                <w:color w:val="231F20"/>
                <w:sz w:val="18"/>
                <w:szCs w:val="18"/>
              </w:rPr>
              <w:t>Učenik uz učiteljevu pomoć ili samostalno uspoređuje i odabire potrebne informacije među pronađenima.</w:t>
            </w:r>
          </w:p>
        </w:tc>
      </w:tr>
      <w:tr w:rsidR="00771102" w:rsidRPr="005800FB" w14:paraId="17CE915D" w14:textId="5C1B957C" w:rsidTr="00D7415E">
        <w:tc>
          <w:tcPr>
            <w:tcW w:w="843" w:type="dxa"/>
            <w:shd w:val="clear" w:color="auto" w:fill="FFFFFF" w:themeFill="background1"/>
          </w:tcPr>
          <w:p w14:paraId="38C7B136" w14:textId="18E2636C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13.3.</w:t>
            </w:r>
          </w:p>
        </w:tc>
        <w:tc>
          <w:tcPr>
            <w:tcW w:w="2188" w:type="dxa"/>
            <w:shd w:val="clear" w:color="auto" w:fill="auto"/>
          </w:tcPr>
          <w:p w14:paraId="74863E39" w14:textId="77777777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LASTAVICA SE VRAĆA KUĆI, Ksenija Grozdanić</w:t>
            </w:r>
          </w:p>
          <w:p w14:paraId="5FE637DC" w14:textId="271EF801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</w:p>
        </w:tc>
        <w:tc>
          <w:tcPr>
            <w:tcW w:w="1414" w:type="dxa"/>
            <w:shd w:val="clear" w:color="auto" w:fill="auto"/>
          </w:tcPr>
          <w:p w14:paraId="1DF9EB8F" w14:textId="441E5C4C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tema</w:t>
            </w:r>
          </w:p>
        </w:tc>
        <w:tc>
          <w:tcPr>
            <w:tcW w:w="3004" w:type="dxa"/>
            <w:shd w:val="clear" w:color="auto" w:fill="auto"/>
          </w:tcPr>
          <w:p w14:paraId="28109999" w14:textId="5BC79D02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eastAsia="TimesNewRomanPSMT" w:hAnsi="Ebrima"/>
                <w:sz w:val="18"/>
                <w:szCs w:val="18"/>
              </w:rPr>
              <w:t>zamjećivanje i izdvajanje teme u proznome i poetskome tekstu</w:t>
            </w:r>
          </w:p>
        </w:tc>
        <w:tc>
          <w:tcPr>
            <w:tcW w:w="2533" w:type="dxa"/>
            <w:shd w:val="clear" w:color="auto" w:fill="auto"/>
          </w:tcPr>
          <w:p w14:paraId="0DAAAE83" w14:textId="77777777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 w:cs="quot"/>
                <w:color w:val="231F20"/>
                <w:sz w:val="18"/>
                <w:szCs w:val="18"/>
              </w:rPr>
              <w:t>ikt C.2.3.</w:t>
            </w:r>
          </w:p>
          <w:p w14:paraId="29428FD0" w14:textId="67F59E78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quot"/>
                <w:color w:val="231F20"/>
                <w:sz w:val="18"/>
                <w:szCs w:val="18"/>
              </w:rPr>
              <w:t>Učenik uz učiteljevu pomoć ili samostalno uspoređuje i odabire potrebne informacije među pronađenima.</w:t>
            </w:r>
          </w:p>
        </w:tc>
      </w:tr>
      <w:tr w:rsidR="00771102" w:rsidRPr="005800FB" w14:paraId="33107A88" w14:textId="77777777" w:rsidTr="00D7415E">
        <w:tc>
          <w:tcPr>
            <w:tcW w:w="843" w:type="dxa"/>
            <w:shd w:val="clear" w:color="auto" w:fill="FFFFFF" w:themeFill="background1"/>
          </w:tcPr>
          <w:p w14:paraId="316AA233" w14:textId="3F5FDE13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16.3.</w:t>
            </w:r>
          </w:p>
        </w:tc>
        <w:tc>
          <w:tcPr>
            <w:tcW w:w="2188" w:type="dxa"/>
            <w:shd w:val="clear" w:color="auto" w:fill="auto"/>
          </w:tcPr>
          <w:p w14:paraId="5D0DF961" w14:textId="77777777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VISIDEDA, Katica Stubičar </w:t>
            </w:r>
          </w:p>
          <w:p w14:paraId="62DD5D76" w14:textId="77777777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75706" w14:textId="5E98377A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ritam, srok/rima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51E49" w14:textId="77777777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zamijetiti ponavljanja u stihu, kitici i pjesmi radi isticanja i naglašavanja neke ideje ili zvučnoga doživljaja pjesme; slušno i vidno zamjećivanje</w:t>
            </w:r>
          </w:p>
          <w:p w14:paraId="6EB2753E" w14:textId="43B79DA0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sroka</w:t>
            </w:r>
          </w:p>
        </w:tc>
        <w:tc>
          <w:tcPr>
            <w:tcW w:w="2533" w:type="dxa"/>
            <w:shd w:val="clear" w:color="auto" w:fill="auto"/>
          </w:tcPr>
          <w:p w14:paraId="54CD5B5A" w14:textId="77777777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 w:cs="quot"/>
                <w:color w:val="231F20"/>
                <w:sz w:val="18"/>
                <w:szCs w:val="18"/>
              </w:rPr>
              <w:t>goo A.2.1.</w:t>
            </w:r>
          </w:p>
          <w:p w14:paraId="4F48B339" w14:textId="65366BE7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quot"/>
                <w:color w:val="231F20"/>
                <w:sz w:val="18"/>
                <w:szCs w:val="18"/>
              </w:rPr>
              <w:t>Ponaša se u skladu s ljudskim pravima u svakodnevnom životu.</w:t>
            </w:r>
          </w:p>
        </w:tc>
      </w:tr>
      <w:tr w:rsidR="00771102" w:rsidRPr="005800FB" w14:paraId="72098D19" w14:textId="77777777" w:rsidTr="00D7415E">
        <w:trPr>
          <w:trHeight w:val="715"/>
        </w:trPr>
        <w:tc>
          <w:tcPr>
            <w:tcW w:w="843" w:type="dxa"/>
            <w:shd w:val="clear" w:color="auto" w:fill="FFFFFF" w:themeFill="background1"/>
          </w:tcPr>
          <w:p w14:paraId="17C447C2" w14:textId="4AF0A192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17.3.</w:t>
            </w:r>
          </w:p>
        </w:tc>
        <w:tc>
          <w:tcPr>
            <w:tcW w:w="2188" w:type="dxa"/>
            <w:shd w:val="clear" w:color="auto" w:fill="auto"/>
          </w:tcPr>
          <w:p w14:paraId="60019645" w14:textId="66BE644E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TATIN DAN, Sanja Kursar Pupavac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EEC922" w14:textId="44AA4BE1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tema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6DEB0" w14:textId="542DDBBE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eastAsia="TimesNewRomanPSMT" w:hAnsi="Ebrima"/>
                <w:sz w:val="18"/>
                <w:szCs w:val="18"/>
              </w:rPr>
              <w:t>zamjećivanje i izdvajanje teme u proznome i poetskome tekstu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B9EEC3" w14:textId="78367FAD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osr B.2.2. Razvija komunikacijske kompetencije.</w:t>
            </w:r>
          </w:p>
        </w:tc>
      </w:tr>
      <w:tr w:rsidR="00771102" w:rsidRPr="005800FB" w14:paraId="17BACE7E" w14:textId="77777777" w:rsidTr="00D7415E">
        <w:tc>
          <w:tcPr>
            <w:tcW w:w="843" w:type="dxa"/>
            <w:shd w:val="clear" w:color="auto" w:fill="FFFFFF" w:themeFill="background1"/>
          </w:tcPr>
          <w:p w14:paraId="1FEA31ED" w14:textId="154B8C14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18.3.</w:t>
            </w:r>
          </w:p>
        </w:tc>
        <w:tc>
          <w:tcPr>
            <w:tcW w:w="2188" w:type="dxa"/>
            <w:shd w:val="clear" w:color="auto" w:fill="auto"/>
          </w:tcPr>
          <w:p w14:paraId="768A0A6A" w14:textId="30D7D705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PROLJEĆE, Vedrana Sabolek 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E82FD" w14:textId="7E53DC2A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ritam, srok/rima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236C8" w14:textId="77777777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zamijetiti ponavljanja u stihu, kitici i pjesmi radi isticanja i naglašavanja neke ideje ili zvučnoga doživljaja pjesme; slušno i vidno zamjećivanje</w:t>
            </w:r>
          </w:p>
          <w:p w14:paraId="2FB3EEC4" w14:textId="0B6C9CDB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sroka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B9A4A" w14:textId="789F3F2B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 w:cs="quot"/>
                <w:color w:val="231F20"/>
                <w:sz w:val="18"/>
                <w:szCs w:val="18"/>
              </w:rPr>
              <w:t>osr C2.2.</w:t>
            </w:r>
            <w:r w:rsidR="00D7415E" w:rsidRPr="005800FB">
              <w:rPr>
                <w:rFonts w:ascii="Ebrima" w:hAnsi="Ebrima" w:cs="quot"/>
                <w:color w:val="231F20"/>
                <w:sz w:val="18"/>
                <w:szCs w:val="18"/>
              </w:rPr>
              <w:t xml:space="preserve"> </w:t>
            </w:r>
            <w:r w:rsidRPr="005800FB">
              <w:rPr>
                <w:rFonts w:ascii="Ebrima" w:hAnsi="Ebrima" w:cs="quot"/>
                <w:color w:val="231F20"/>
                <w:sz w:val="18"/>
                <w:szCs w:val="18"/>
              </w:rPr>
              <w:t>Prihvaća i obrazlaže važnost društvenih normi i pravila.</w:t>
            </w:r>
          </w:p>
        </w:tc>
      </w:tr>
      <w:tr w:rsidR="00771102" w:rsidRPr="005800FB" w14:paraId="1F75653A" w14:textId="77777777" w:rsidTr="00D7415E">
        <w:tc>
          <w:tcPr>
            <w:tcW w:w="843" w:type="dxa"/>
            <w:shd w:val="clear" w:color="auto" w:fill="D6E3BC" w:themeFill="accent3" w:themeFillTint="66"/>
          </w:tcPr>
          <w:p w14:paraId="3ED022D0" w14:textId="4900D564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20.3.</w:t>
            </w:r>
          </w:p>
        </w:tc>
        <w:tc>
          <w:tcPr>
            <w:tcW w:w="2188" w:type="dxa"/>
            <w:shd w:val="clear" w:color="auto" w:fill="D6E3BC" w:themeFill="accent3" w:themeFillTint="66"/>
          </w:tcPr>
          <w:p w14:paraId="51D453B6" w14:textId="26E7BB08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color w:val="0F243E" w:themeColor="text2" w:themeShade="80"/>
                <w:sz w:val="18"/>
                <w:szCs w:val="18"/>
              </w:rPr>
              <w:t>DIKTAT VELIKO SLOVO U IMENIMA USTANOVA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14:paraId="599C5843" w14:textId="42A2F240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Calibri"/>
                <w:sz w:val="18"/>
                <w:szCs w:val="18"/>
              </w:rPr>
              <w:t>imena, veliko početno slovo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14:paraId="5DF2F8CD" w14:textId="24A00EFA" w:rsidR="00771102" w:rsidRPr="005800FB" w:rsidRDefault="00771102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 w:cs="Calibri"/>
                <w:sz w:val="18"/>
                <w:szCs w:val="18"/>
              </w:rPr>
              <w:t>primjenjivati pravilo o pisanju višerječnih vlastitih imenica u pisanju imena voda i gora u zavičaju, nebeskih tijela, naseljenih mjesta koja učenik poznaje, imenima ustanova i poduzeća, škola, kazališta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14:paraId="4D3FB0FB" w14:textId="3886E846" w:rsidR="00771102" w:rsidRPr="005800FB" w:rsidRDefault="00771102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quot"/>
                <w:color w:val="231F20"/>
                <w:sz w:val="18"/>
                <w:szCs w:val="18"/>
              </w:rPr>
              <w:t>odr C.2.3. Prepoznaje važnost očuvanje okoliša za opću dobrobit.</w:t>
            </w:r>
          </w:p>
        </w:tc>
      </w:tr>
      <w:tr w:rsidR="00D7415E" w:rsidRPr="005800FB" w14:paraId="556B0F66" w14:textId="77777777" w:rsidTr="00D7415E">
        <w:trPr>
          <w:trHeight w:val="1466"/>
        </w:trPr>
        <w:tc>
          <w:tcPr>
            <w:tcW w:w="843" w:type="dxa"/>
            <w:shd w:val="clear" w:color="auto" w:fill="FFFFFF" w:themeFill="background1"/>
          </w:tcPr>
          <w:p w14:paraId="69774453" w14:textId="7E6692DF" w:rsidR="00D7415E" w:rsidRPr="005800FB" w:rsidRDefault="00D7415E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20.3.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851C1D" w14:textId="02520CBF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GRIČKI TOP, Dubravko Horvatić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456F5" w14:textId="1F3F4A88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eastAsia="TimesNewRomanPSMT" w:hAnsi="Ebrima"/>
                <w:sz w:val="18"/>
                <w:szCs w:val="18"/>
              </w:rPr>
              <w:t>pripovijetka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8C759" w14:textId="5A1B01AC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razlikovati pripovijetku od bajke u stvarnim događajima i likovima nasuprot nestvarnima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9ED6BD" w14:textId="77777777" w:rsidR="00D7415E" w:rsidRPr="005800FB" w:rsidRDefault="00D7415E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uku B.2.2.  Praćenje;</w:t>
            </w:r>
          </w:p>
          <w:p w14:paraId="48649313" w14:textId="6ED36A38" w:rsidR="00D7415E" w:rsidRPr="005800FB" w:rsidRDefault="00D7415E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Na poticaj učitelja učenik prati svoje učenje i napredovanje tijekom učenja.</w:t>
            </w:r>
          </w:p>
        </w:tc>
      </w:tr>
      <w:tr w:rsidR="00D7415E" w:rsidRPr="005800FB" w14:paraId="3A0DC9F3" w14:textId="77777777" w:rsidTr="00D7415E">
        <w:tc>
          <w:tcPr>
            <w:tcW w:w="843" w:type="dxa"/>
            <w:shd w:val="clear" w:color="auto" w:fill="FFFFFF" w:themeFill="background1"/>
          </w:tcPr>
          <w:p w14:paraId="53462A44" w14:textId="2E63EFC3" w:rsidR="00D7415E" w:rsidRPr="005800FB" w:rsidRDefault="00D7415E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23.3.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05502" w14:textId="20BFBD2D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RAZLIČITI – PA ŠTA!, Nada Iveljić 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A138D" w14:textId="591BFB26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tema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D02A7" w14:textId="217ECE94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eastAsia="TimesNewRomanPSMT" w:hAnsi="Ebrima"/>
                <w:sz w:val="18"/>
                <w:szCs w:val="18"/>
              </w:rPr>
              <w:t>zamjećivanje i izdvajanje teme u proznome i poetskome tekstu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BB939" w14:textId="101B50B6" w:rsidR="00D7415E" w:rsidRPr="005800FB" w:rsidRDefault="00D7415E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 w:cs="quot"/>
                <w:color w:val="231F20"/>
                <w:sz w:val="18"/>
                <w:szCs w:val="18"/>
              </w:rPr>
              <w:t>osr C.2.1. Razlikuje sigurne od nesigurnih situacija u zajednici i opisuje kako postupiti u rizičnim situacijama.</w:t>
            </w:r>
          </w:p>
        </w:tc>
      </w:tr>
      <w:tr w:rsidR="00D7415E" w:rsidRPr="005800FB" w14:paraId="5B74824C" w14:textId="77777777" w:rsidTr="00D7415E">
        <w:tc>
          <w:tcPr>
            <w:tcW w:w="843" w:type="dxa"/>
            <w:shd w:val="clear" w:color="auto" w:fill="FFFFFF" w:themeFill="background1"/>
          </w:tcPr>
          <w:p w14:paraId="1190BCCD" w14:textId="18CBDEF3" w:rsidR="00D7415E" w:rsidRPr="005800FB" w:rsidRDefault="00D7415E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24.3.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7B28D" w14:textId="76C92D41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KAKVE JE BOJE POTOK, Grigor Vitez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9C042" w14:textId="18C7BB37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ritam, srok/rima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D199B0" w14:textId="2753E8B0" w:rsidR="00D7415E" w:rsidRPr="005800FB" w:rsidRDefault="00D7415E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eastAsia="TimesNewRomanPSMT" w:hAnsi="Ebrima"/>
                <w:sz w:val="18"/>
                <w:szCs w:val="18"/>
              </w:rPr>
              <w:t>zamijetiti ponavljanja u stihu, kitici i pjesmi radi isticanja i naglašavanja neke ideje ili zvučnoga doživljaja pjesme; slušno i vidno zamjećivanje sroka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01DC7D" w14:textId="347FB2AF" w:rsidR="00D7415E" w:rsidRPr="005800FB" w:rsidRDefault="00D7415E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 w:cs="quot"/>
                <w:color w:val="231F20"/>
                <w:sz w:val="18"/>
                <w:szCs w:val="18"/>
              </w:rPr>
              <w:t>osr C2.2. Prihvaća i obrazlaže važnost društvenih normi i pravila.</w:t>
            </w:r>
          </w:p>
        </w:tc>
      </w:tr>
      <w:tr w:rsidR="00D7415E" w:rsidRPr="005800FB" w14:paraId="0773340C" w14:textId="77777777" w:rsidTr="00D7415E">
        <w:tc>
          <w:tcPr>
            <w:tcW w:w="843" w:type="dxa"/>
            <w:shd w:val="clear" w:color="auto" w:fill="FFFFFF" w:themeFill="background1"/>
          </w:tcPr>
          <w:p w14:paraId="249A29A9" w14:textId="2A28104A" w:rsidR="00D7415E" w:rsidRPr="005800FB" w:rsidRDefault="00D7415E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25.3.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CFC94" w14:textId="1EDA1984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PROLJEĆE JE, A U MENI NEMIR, Ana Đokić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29ED8" w14:textId="7822DA8E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događaj, lik, vrijeme radnje, mjesto radnje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49F95" w14:textId="6C2770F2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eastAsia="TimesNewRomanPSMT" w:hAnsi="Ebrima"/>
                <w:sz w:val="18"/>
                <w:szCs w:val="18"/>
              </w:rPr>
              <w:t>povezati događaje i likove proznoga teksta s vremenom radnje i mjestom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AEC2D" w14:textId="59B4D609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quot"/>
                <w:color w:val="231F20"/>
                <w:sz w:val="18"/>
                <w:szCs w:val="18"/>
              </w:rPr>
              <w:t>odr C.2.3. Prepoznaje važnost očuvanje okoliša za opću dobrobit.</w:t>
            </w:r>
          </w:p>
        </w:tc>
      </w:tr>
      <w:tr w:rsidR="00D7415E" w:rsidRPr="005800FB" w14:paraId="7736092D" w14:textId="77777777" w:rsidTr="00D7415E">
        <w:tc>
          <w:tcPr>
            <w:tcW w:w="843" w:type="dxa"/>
            <w:shd w:val="clear" w:color="auto" w:fill="FFFFFF" w:themeFill="background1"/>
          </w:tcPr>
          <w:p w14:paraId="55A73EAC" w14:textId="335638E2" w:rsidR="00D7415E" w:rsidRPr="005800FB" w:rsidRDefault="00D7415E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lastRenderedPageBreak/>
              <w:t>26.3.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C1D56" w14:textId="30119D05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Lektira: MIŠEVI I MAČKE NAGLAVAČKE, Luko Paljetak 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E1F58" w14:textId="4024DB64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tema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5482A" w14:textId="61015F52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eastAsia="TimesNewRomanPSMT" w:hAnsi="Ebrima"/>
                <w:sz w:val="18"/>
                <w:szCs w:val="18"/>
              </w:rPr>
              <w:t>zamjećivanje i izdvajanje teme u proznome i poetskome tekstu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E3AE3" w14:textId="50915538" w:rsidR="00D7415E" w:rsidRPr="005800FB" w:rsidRDefault="00D7415E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 w:cs="quot"/>
                <w:color w:val="231F20"/>
                <w:sz w:val="18"/>
                <w:szCs w:val="18"/>
              </w:rPr>
              <w:t>osr B.2.3. Razvija strategije rješavanja sukoba.</w:t>
            </w:r>
          </w:p>
        </w:tc>
      </w:tr>
      <w:tr w:rsidR="00D7415E" w:rsidRPr="005800FB" w14:paraId="5917F93C" w14:textId="77777777" w:rsidTr="00D7415E">
        <w:tc>
          <w:tcPr>
            <w:tcW w:w="843" w:type="dxa"/>
            <w:shd w:val="clear" w:color="auto" w:fill="FFFFFF" w:themeFill="background1"/>
          </w:tcPr>
          <w:p w14:paraId="15197DA0" w14:textId="645403A9" w:rsidR="00D7415E" w:rsidRPr="005800FB" w:rsidRDefault="00D7415E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27.3.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512B5" w14:textId="2EC187E8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Lektira: MIŠEVI I MAČKE NAGLAVAČKE, Luko Paljetak 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B6A58" w14:textId="0CB2BE62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šaljiva pjesma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B7B79" w14:textId="403E772A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primati šaljive pjesme (recepcija); razlikovati šaljivu pjesmu među drugim pjesmama</w:t>
            </w:r>
          </w:p>
        </w:tc>
        <w:tc>
          <w:tcPr>
            <w:tcW w:w="2533" w:type="dxa"/>
            <w:shd w:val="clear" w:color="auto" w:fill="auto"/>
          </w:tcPr>
          <w:p w14:paraId="5CB74D00" w14:textId="77777777" w:rsidR="00D7415E" w:rsidRPr="005800FB" w:rsidRDefault="00D7415E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 w:cs="quot"/>
                <w:color w:val="231F20"/>
                <w:sz w:val="18"/>
                <w:szCs w:val="18"/>
              </w:rPr>
              <w:t>goo A.2.1.</w:t>
            </w:r>
          </w:p>
          <w:p w14:paraId="430CB210" w14:textId="7F11D156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quot"/>
                <w:color w:val="231F20"/>
                <w:sz w:val="18"/>
                <w:szCs w:val="18"/>
              </w:rPr>
              <w:t>Ponaša se u skladu s ljudskim pravima u svakodnevnom životu.</w:t>
            </w:r>
          </w:p>
        </w:tc>
      </w:tr>
      <w:tr w:rsidR="00D7415E" w:rsidRPr="005800FB" w14:paraId="227176DA" w14:textId="77777777" w:rsidTr="00D7415E">
        <w:tc>
          <w:tcPr>
            <w:tcW w:w="843" w:type="dxa"/>
            <w:shd w:val="clear" w:color="auto" w:fill="FFFFFF" w:themeFill="background1"/>
          </w:tcPr>
          <w:p w14:paraId="459FA9AE" w14:textId="015DA375" w:rsidR="00D7415E" w:rsidRPr="005800FB" w:rsidRDefault="00D7415E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30.3.</w:t>
            </w:r>
          </w:p>
        </w:tc>
        <w:tc>
          <w:tcPr>
            <w:tcW w:w="2188" w:type="dxa"/>
            <w:shd w:val="clear" w:color="auto" w:fill="FFFFFF" w:themeFill="background1"/>
          </w:tcPr>
          <w:p w14:paraId="227D50F9" w14:textId="14D83BF9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color w:val="0F243E" w:themeColor="text2" w:themeShade="80"/>
                <w:sz w:val="18"/>
                <w:szCs w:val="18"/>
              </w:rPr>
              <w:t>Jezično izražavanje – stvaramo pjesme u rimi</w:t>
            </w:r>
          </w:p>
          <w:p w14:paraId="193D6130" w14:textId="19385E10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63445" w14:textId="3893DA40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ritam, srok/rima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8AC02" w14:textId="77777777" w:rsidR="00D7415E" w:rsidRPr="005800FB" w:rsidRDefault="00D7415E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zamijetiti ponavljanja u stihu, kitici i pjesmi radi isticanja i naglašavanja neke ideje ili zvučnoga doživljaja pjesme; slušno i vidno zamjećivanje</w:t>
            </w:r>
          </w:p>
          <w:p w14:paraId="68D01FFE" w14:textId="025B8BA4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sroka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846D1" w14:textId="6998D65D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osr B.2.2. Razvija komunikacijske kompetencije.</w:t>
            </w:r>
          </w:p>
        </w:tc>
      </w:tr>
      <w:tr w:rsidR="00D7415E" w:rsidRPr="005800FB" w14:paraId="3B55C71C" w14:textId="77777777" w:rsidTr="00681C85">
        <w:tc>
          <w:tcPr>
            <w:tcW w:w="843" w:type="dxa"/>
            <w:shd w:val="clear" w:color="auto" w:fill="FFFFFF" w:themeFill="background1"/>
          </w:tcPr>
          <w:p w14:paraId="27750BEE" w14:textId="3DD37FB3" w:rsidR="00D7415E" w:rsidRPr="005800FB" w:rsidRDefault="00D7415E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31.3.</w:t>
            </w: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FC035" w14:textId="77777777" w:rsidR="00D7415E" w:rsidRPr="005800FB" w:rsidRDefault="00D7415E" w:rsidP="00D7415E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JEZIK /</w:t>
            </w:r>
            <w:r w:rsidRPr="005800FB">
              <w:rPr>
                <w:rFonts w:ascii="Ebrima" w:eastAsia="TimesNewRomanPSMT" w:hAnsi="Ebrima"/>
                <w:bCs/>
                <w:iCs/>
                <w:sz w:val="18"/>
                <w:szCs w:val="18"/>
              </w:rPr>
              <w:t xml:space="preserve"> Glagoli</w:t>
            </w:r>
          </w:p>
          <w:p w14:paraId="50576388" w14:textId="77777777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92297B" w14:textId="37DD6B19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Calibri"/>
                <w:sz w:val="18"/>
                <w:szCs w:val="18"/>
              </w:rPr>
              <w:t>glagoli</w:t>
            </w: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4E1BB0" w14:textId="4462809D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 w:cs="Calibri"/>
                <w:sz w:val="18"/>
                <w:szCs w:val="18"/>
              </w:rPr>
              <w:t>razlikovati glagole kao riječi kojima izričemo što tko radi ili što se događa; prepoznati glagol u rečenici prema pitanjima što tko radi, što se događa</w:t>
            </w:r>
          </w:p>
        </w:tc>
        <w:tc>
          <w:tcPr>
            <w:tcW w:w="2533" w:type="dxa"/>
            <w:shd w:val="clear" w:color="auto" w:fill="FFFFFF" w:themeFill="background1"/>
          </w:tcPr>
          <w:p w14:paraId="02A57359" w14:textId="77777777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color w:val="0F243E" w:themeColor="text2" w:themeShade="80"/>
                <w:sz w:val="18"/>
                <w:szCs w:val="18"/>
              </w:rPr>
              <w:t>goo A.2.1.</w:t>
            </w:r>
          </w:p>
          <w:p w14:paraId="24891E22" w14:textId="2046BCBB" w:rsidR="00D7415E" w:rsidRPr="005800FB" w:rsidRDefault="00D7415E" w:rsidP="00D7415E">
            <w:pPr>
              <w:pStyle w:val="Bezproreda"/>
              <w:rPr>
                <w:rFonts w:ascii="Ebrima" w:hAnsi="Ebrima"/>
                <w:color w:val="0F243E" w:themeColor="text2" w:themeShade="80"/>
                <w:sz w:val="18"/>
                <w:szCs w:val="18"/>
              </w:rPr>
            </w:pPr>
            <w:r w:rsidRPr="005800FB">
              <w:rPr>
                <w:rFonts w:ascii="Ebrima" w:hAnsi="Ebrima"/>
                <w:color w:val="0F243E" w:themeColor="text2" w:themeShade="80"/>
                <w:sz w:val="18"/>
                <w:szCs w:val="18"/>
              </w:rPr>
              <w:t>Ponaša se u skladu s ljudskim pravima u svakodnevnom životu.</w:t>
            </w:r>
          </w:p>
        </w:tc>
      </w:tr>
    </w:tbl>
    <w:p w14:paraId="6AAB4A0A" w14:textId="77777777" w:rsidR="00C20A9F" w:rsidRPr="005800FB" w:rsidRDefault="00F40CF9" w:rsidP="00C20A9F">
      <w:pPr>
        <w:pStyle w:val="Naslov1"/>
        <w:rPr>
          <w:rFonts w:ascii="Ebrima" w:hAnsi="Ebrima"/>
          <w:b/>
        </w:rPr>
      </w:pPr>
      <w:r w:rsidRPr="005800FB">
        <w:rPr>
          <w:rFonts w:ascii="Ebrima" w:hAnsi="Ebrima"/>
          <w:b/>
        </w:rPr>
        <w:t>MATEMATIK</w:t>
      </w:r>
      <w:r w:rsidR="00C20A9F" w:rsidRPr="005800FB">
        <w:rPr>
          <w:rFonts w:ascii="Ebrima" w:hAnsi="Ebrima"/>
          <w:b/>
        </w:rPr>
        <w:t>A</w:t>
      </w:r>
    </w:p>
    <w:tbl>
      <w:tblPr>
        <w:tblW w:w="10191" w:type="dxa"/>
        <w:tblBorders>
          <w:top w:val="double" w:sz="4" w:space="0" w:color="FF0000"/>
          <w:left w:val="double" w:sz="4" w:space="0" w:color="FF0000"/>
          <w:bottom w:val="double" w:sz="4" w:space="0" w:color="FF0000"/>
          <w:right w:val="double" w:sz="4" w:space="0" w:color="FF0000"/>
          <w:insideH w:val="double" w:sz="4" w:space="0" w:color="FF0000"/>
          <w:insideV w:val="double" w:sz="4" w:space="0" w:color="FF0000"/>
        </w:tblBorders>
        <w:tblLook w:val="04A0" w:firstRow="1" w:lastRow="0" w:firstColumn="1" w:lastColumn="0" w:noHBand="0" w:noVBand="1"/>
      </w:tblPr>
      <w:tblGrid>
        <w:gridCol w:w="681"/>
        <w:gridCol w:w="2026"/>
        <w:gridCol w:w="1937"/>
        <w:gridCol w:w="2365"/>
        <w:gridCol w:w="3182"/>
      </w:tblGrid>
      <w:tr w:rsidR="00AB42E2" w:rsidRPr="005800FB" w14:paraId="6F35F6C5" w14:textId="33F9AE8A" w:rsidTr="006867D1">
        <w:tc>
          <w:tcPr>
            <w:tcW w:w="681" w:type="dxa"/>
            <w:shd w:val="clear" w:color="auto" w:fill="FFFFFF" w:themeFill="background1"/>
          </w:tcPr>
          <w:p w14:paraId="484456BF" w14:textId="599C15DA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3.3.</w:t>
            </w:r>
          </w:p>
        </w:tc>
        <w:tc>
          <w:tcPr>
            <w:tcW w:w="2026" w:type="dxa"/>
          </w:tcPr>
          <w:p w14:paraId="00C0B38F" w14:textId="0161CFC6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Pravci kroz jednu točku. Polupravac</w:t>
            </w:r>
          </w:p>
        </w:tc>
        <w:tc>
          <w:tcPr>
            <w:tcW w:w="1937" w:type="dxa"/>
          </w:tcPr>
          <w:p w14:paraId="7BB52413" w14:textId="206C7E41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pravac, polupravac</w:t>
            </w:r>
          </w:p>
        </w:tc>
        <w:tc>
          <w:tcPr>
            <w:tcW w:w="2365" w:type="dxa"/>
          </w:tcPr>
          <w:p w14:paraId="32EDA719" w14:textId="7D34343D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nacrtati i označiti pravac i polupravac</w:t>
            </w:r>
          </w:p>
        </w:tc>
        <w:tc>
          <w:tcPr>
            <w:tcW w:w="3182" w:type="dxa"/>
            <w:shd w:val="clear" w:color="auto" w:fill="FFFFFF" w:themeFill="background1"/>
          </w:tcPr>
          <w:p w14:paraId="74B8C3F2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OSOBNI I SOCIJALNI RAZVOJ</w:t>
            </w:r>
          </w:p>
          <w:p w14:paraId="0CA9A938" w14:textId="6F421C63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B.2.2. Razvija komunikacijske kompetencije.</w:t>
            </w:r>
          </w:p>
        </w:tc>
      </w:tr>
      <w:tr w:rsidR="00AB42E2" w:rsidRPr="005800FB" w14:paraId="17DBEE76" w14:textId="63CD8EF3" w:rsidTr="006867D1">
        <w:tc>
          <w:tcPr>
            <w:tcW w:w="681" w:type="dxa"/>
          </w:tcPr>
          <w:p w14:paraId="0448D157" w14:textId="5DD9E64F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4.3.</w:t>
            </w:r>
          </w:p>
        </w:tc>
        <w:tc>
          <w:tcPr>
            <w:tcW w:w="2026" w:type="dxa"/>
          </w:tcPr>
          <w:p w14:paraId="7893AE20" w14:textId="56C50F71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Pravac kroz dvije različite točke </w:t>
            </w:r>
          </w:p>
        </w:tc>
        <w:tc>
          <w:tcPr>
            <w:tcW w:w="1937" w:type="dxa"/>
          </w:tcPr>
          <w:p w14:paraId="548BF251" w14:textId="60EE4D45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pravac, polupravac, dužina</w:t>
            </w:r>
          </w:p>
        </w:tc>
        <w:tc>
          <w:tcPr>
            <w:tcW w:w="2365" w:type="dxa"/>
          </w:tcPr>
          <w:p w14:paraId="6C5AB811" w14:textId="31174D7F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nacrtati i označiti pravac i polupravac</w:t>
            </w:r>
          </w:p>
        </w:tc>
        <w:tc>
          <w:tcPr>
            <w:tcW w:w="3182" w:type="dxa"/>
          </w:tcPr>
          <w:p w14:paraId="2F515470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ZDRAVLJE</w:t>
            </w:r>
          </w:p>
          <w:p w14:paraId="5FF1F6AA" w14:textId="5E212C12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B.2.1.A Razlikuje vrste komunikacije.</w:t>
            </w:r>
          </w:p>
        </w:tc>
      </w:tr>
      <w:tr w:rsidR="00AB42E2" w:rsidRPr="005800FB" w14:paraId="7BBC1C81" w14:textId="6090B14C" w:rsidTr="006867D1">
        <w:tc>
          <w:tcPr>
            <w:tcW w:w="681" w:type="dxa"/>
          </w:tcPr>
          <w:p w14:paraId="6B57E0F5" w14:textId="6A14C6D2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4.3.</w:t>
            </w:r>
          </w:p>
        </w:tc>
        <w:tc>
          <w:tcPr>
            <w:tcW w:w="2026" w:type="dxa"/>
          </w:tcPr>
          <w:p w14:paraId="255E0AC5" w14:textId="5FA9F568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Dužina i polupravac kao dijelovi pravca </w:t>
            </w:r>
          </w:p>
        </w:tc>
        <w:tc>
          <w:tcPr>
            <w:tcW w:w="1937" w:type="dxa"/>
          </w:tcPr>
          <w:p w14:paraId="23CFF379" w14:textId="163891BE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pravac, polupravac, dužina</w:t>
            </w:r>
          </w:p>
        </w:tc>
        <w:tc>
          <w:tcPr>
            <w:tcW w:w="2365" w:type="dxa"/>
          </w:tcPr>
          <w:p w14:paraId="0F3AA16D" w14:textId="133BDC46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nacrtati dužinu kao dio pravca i istaknuti njezine krajnje točke</w:t>
            </w:r>
          </w:p>
        </w:tc>
        <w:tc>
          <w:tcPr>
            <w:tcW w:w="3182" w:type="dxa"/>
          </w:tcPr>
          <w:p w14:paraId="3B75B9D5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UČITI KAKO UČITI</w:t>
            </w:r>
          </w:p>
          <w:p w14:paraId="2E66F307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A.2.3.</w:t>
            </w:r>
          </w:p>
          <w:p w14:paraId="3E86146E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3. Kreativno mišljenje</w:t>
            </w:r>
          </w:p>
          <w:p w14:paraId="29EE8CC6" w14:textId="38CAA55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Učenik se koristi kreativnošću za oblikovanje svojih ideja i pristupa rješavanju problema.</w:t>
            </w:r>
          </w:p>
        </w:tc>
      </w:tr>
      <w:tr w:rsidR="00AB42E2" w:rsidRPr="005800FB" w14:paraId="76A24F72" w14:textId="3F9B4B71" w:rsidTr="006867D1">
        <w:tc>
          <w:tcPr>
            <w:tcW w:w="681" w:type="dxa"/>
          </w:tcPr>
          <w:p w14:paraId="7A9E7FDD" w14:textId="3C76D06E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5.3.</w:t>
            </w:r>
          </w:p>
        </w:tc>
        <w:tc>
          <w:tcPr>
            <w:tcW w:w="2026" w:type="dxa"/>
          </w:tcPr>
          <w:p w14:paraId="2D9C3CFE" w14:textId="56132054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Ponovimo </w:t>
            </w:r>
          </w:p>
        </w:tc>
        <w:tc>
          <w:tcPr>
            <w:tcW w:w="1937" w:type="dxa"/>
          </w:tcPr>
          <w:p w14:paraId="5DDCB1EA" w14:textId="4DF8409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pravac, polupravac, dužina</w:t>
            </w:r>
          </w:p>
        </w:tc>
        <w:tc>
          <w:tcPr>
            <w:tcW w:w="2365" w:type="dxa"/>
          </w:tcPr>
          <w:p w14:paraId="2139142E" w14:textId="7D7BABDD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ponoviti stečeno znanje o toj nastavnoj temi </w:t>
            </w:r>
          </w:p>
        </w:tc>
        <w:tc>
          <w:tcPr>
            <w:tcW w:w="3182" w:type="dxa"/>
            <w:shd w:val="clear" w:color="auto" w:fill="FFFFFF" w:themeFill="background1"/>
          </w:tcPr>
          <w:p w14:paraId="68E6B51C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B.2.2.</w:t>
            </w:r>
          </w:p>
          <w:p w14:paraId="75BEE9B5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2. Praćenje</w:t>
            </w:r>
          </w:p>
          <w:p w14:paraId="43A9FAC7" w14:textId="3818AC3B" w:rsidR="00AB42E2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Na poticaj učitelja učenik prati svoje učenje i napredovanje tijekom učenja.</w:t>
            </w:r>
          </w:p>
        </w:tc>
      </w:tr>
      <w:tr w:rsidR="00AB42E2" w:rsidRPr="005800FB" w14:paraId="150BA0FC" w14:textId="6B067E21" w:rsidTr="006867D1">
        <w:tc>
          <w:tcPr>
            <w:tcW w:w="681" w:type="dxa"/>
            <w:shd w:val="clear" w:color="auto" w:fill="D6E3BC" w:themeFill="accent3" w:themeFillTint="66"/>
          </w:tcPr>
          <w:p w14:paraId="4BCEC8C4" w14:textId="710E836C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9.3.</w:t>
            </w:r>
          </w:p>
        </w:tc>
        <w:tc>
          <w:tcPr>
            <w:tcW w:w="2026" w:type="dxa"/>
            <w:shd w:val="clear" w:color="auto" w:fill="D6E3BC" w:themeFill="accent3" w:themeFillTint="66"/>
          </w:tcPr>
          <w:p w14:paraId="56F8E6E3" w14:textId="1EFC40CD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Provjera pravac </w:t>
            </w:r>
          </w:p>
        </w:tc>
        <w:tc>
          <w:tcPr>
            <w:tcW w:w="1937" w:type="dxa"/>
            <w:shd w:val="clear" w:color="auto" w:fill="D6E3BC" w:themeFill="accent3" w:themeFillTint="66"/>
          </w:tcPr>
          <w:p w14:paraId="25BE6A95" w14:textId="7DE6A7A0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pravac, polupravac, dužina</w:t>
            </w:r>
          </w:p>
        </w:tc>
        <w:tc>
          <w:tcPr>
            <w:tcW w:w="2365" w:type="dxa"/>
            <w:shd w:val="clear" w:color="auto" w:fill="D6E3BC" w:themeFill="accent3" w:themeFillTint="66"/>
          </w:tcPr>
          <w:p w14:paraId="014558DF" w14:textId="14B99406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uvježbati crtanje i označivanje pravca i polupravca; uvježbati crtanje dužine kao dijela</w:t>
            </w:r>
          </w:p>
        </w:tc>
        <w:tc>
          <w:tcPr>
            <w:tcW w:w="3182" w:type="dxa"/>
            <w:shd w:val="clear" w:color="auto" w:fill="D6E3BC" w:themeFill="accent3" w:themeFillTint="66"/>
          </w:tcPr>
          <w:p w14:paraId="5BE7F09C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B.2.2.</w:t>
            </w:r>
          </w:p>
          <w:p w14:paraId="6C0685A2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2. Praćenje</w:t>
            </w:r>
          </w:p>
          <w:p w14:paraId="7321B005" w14:textId="51418672" w:rsidR="00AB42E2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Na poticaj učitelja učenik prati svoje učenje i napredovanje tijekom učenja.</w:t>
            </w:r>
          </w:p>
        </w:tc>
      </w:tr>
      <w:tr w:rsidR="00AB42E2" w:rsidRPr="005800FB" w14:paraId="10065E51" w14:textId="6E6AAFB7" w:rsidTr="006867D1">
        <w:tc>
          <w:tcPr>
            <w:tcW w:w="681" w:type="dxa"/>
            <w:shd w:val="clear" w:color="auto" w:fill="FFFFFF" w:themeFill="background1"/>
          </w:tcPr>
          <w:p w14:paraId="7A2BA8A1" w14:textId="3BB349B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10.3.</w:t>
            </w:r>
          </w:p>
        </w:tc>
        <w:tc>
          <w:tcPr>
            <w:tcW w:w="2026" w:type="dxa"/>
            <w:vAlign w:val="center"/>
          </w:tcPr>
          <w:p w14:paraId="10396406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Pisano dijeljenje dvoznamenkastoga i troznamenkastog broja jednoznamenkastim</w:t>
            </w:r>
          </w:p>
          <w:p w14:paraId="77F11475" w14:textId="04BEF5C0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brojem</w:t>
            </w:r>
          </w:p>
        </w:tc>
        <w:tc>
          <w:tcPr>
            <w:tcW w:w="1937" w:type="dxa"/>
            <w:vAlign w:val="center"/>
          </w:tcPr>
          <w:p w14:paraId="2CE689BD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pisano dijeljenje, jednoznamenkasti broj, </w:t>
            </w:r>
          </w:p>
          <w:p w14:paraId="76AAC2F6" w14:textId="233ED9F9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troznamenkasti broj</w:t>
            </w:r>
          </w:p>
        </w:tc>
        <w:tc>
          <w:tcPr>
            <w:tcW w:w="2365" w:type="dxa"/>
            <w:vAlign w:val="center"/>
          </w:tcPr>
          <w:p w14:paraId="3D3CF5C8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ponoviti postupak pisanog dijeljenja </w:t>
            </w:r>
          </w:p>
          <w:p w14:paraId="29EFEB6B" w14:textId="66ADC8B4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troznamenkastog broja jednoznamenkastim brojem s ostatkom i bez ostatka, ponoviti računanje sa zagradama</w:t>
            </w:r>
          </w:p>
        </w:tc>
        <w:tc>
          <w:tcPr>
            <w:tcW w:w="3182" w:type="dxa"/>
            <w:shd w:val="clear" w:color="auto" w:fill="FFFFFF" w:themeFill="background1"/>
          </w:tcPr>
          <w:p w14:paraId="0D0C8EF5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OSOBNI I SOCIJALNI RAZVOJ</w:t>
            </w:r>
          </w:p>
          <w:p w14:paraId="0DE40215" w14:textId="35D501E7" w:rsidR="00AB42E2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B.2.2. Razvija komunikacijske kompetencije.</w:t>
            </w:r>
          </w:p>
        </w:tc>
      </w:tr>
      <w:tr w:rsidR="00AB42E2" w:rsidRPr="005800FB" w14:paraId="05D5924F" w14:textId="7F30AA2E" w:rsidTr="006867D1">
        <w:tc>
          <w:tcPr>
            <w:tcW w:w="681" w:type="dxa"/>
            <w:shd w:val="clear" w:color="auto" w:fill="FFFFFF" w:themeFill="background1"/>
          </w:tcPr>
          <w:p w14:paraId="5F5D0225" w14:textId="72EC8AB6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11.3.</w:t>
            </w:r>
          </w:p>
        </w:tc>
        <w:tc>
          <w:tcPr>
            <w:tcW w:w="2026" w:type="dxa"/>
            <w:vAlign w:val="center"/>
          </w:tcPr>
          <w:p w14:paraId="33F9936F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Pisano dijeljenje dvoznamenkastoga i troznamenkastog broja jednoznamenkastim</w:t>
            </w:r>
          </w:p>
          <w:p w14:paraId="0E28328A" w14:textId="0899CE56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brojem</w:t>
            </w:r>
          </w:p>
        </w:tc>
        <w:tc>
          <w:tcPr>
            <w:tcW w:w="1937" w:type="dxa"/>
            <w:vAlign w:val="center"/>
          </w:tcPr>
          <w:p w14:paraId="0F8D77E3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pisano dijeljenje, jednoznamenkasti broj, </w:t>
            </w:r>
          </w:p>
          <w:p w14:paraId="37279D98" w14:textId="413CED3F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troznamenkasti broj</w:t>
            </w:r>
          </w:p>
        </w:tc>
        <w:tc>
          <w:tcPr>
            <w:tcW w:w="2365" w:type="dxa"/>
            <w:vAlign w:val="center"/>
          </w:tcPr>
          <w:p w14:paraId="5966630D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ponoviti redoslijed izvođenja računskih radnja, ponoviti postupak pisanog dijeljenja </w:t>
            </w:r>
          </w:p>
          <w:p w14:paraId="1C22CD91" w14:textId="47F2C968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troznamenkastog broja jednoznamenkastim brojem s ostatkom i bez ostatka</w:t>
            </w:r>
          </w:p>
        </w:tc>
        <w:tc>
          <w:tcPr>
            <w:tcW w:w="3182" w:type="dxa"/>
            <w:shd w:val="clear" w:color="auto" w:fill="FFFFFF" w:themeFill="background1"/>
          </w:tcPr>
          <w:p w14:paraId="558BD8F7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UČITI KAKO UČITI</w:t>
            </w:r>
          </w:p>
          <w:p w14:paraId="710F50D9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A.2.3.</w:t>
            </w:r>
          </w:p>
          <w:p w14:paraId="739D7BDB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3. Kreativno mišljenje</w:t>
            </w:r>
          </w:p>
          <w:p w14:paraId="08FD9CA7" w14:textId="7BA57777" w:rsidR="00AB42E2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Učenik se koristi kreativnošću za oblikovanje svojih ideja i pristupa rješavanju problema.</w:t>
            </w:r>
          </w:p>
        </w:tc>
      </w:tr>
      <w:tr w:rsidR="00AB42E2" w:rsidRPr="005800FB" w14:paraId="57657DF9" w14:textId="046F628D" w:rsidTr="006867D1">
        <w:tc>
          <w:tcPr>
            <w:tcW w:w="681" w:type="dxa"/>
            <w:shd w:val="clear" w:color="auto" w:fill="FFFFFF" w:themeFill="background1"/>
          </w:tcPr>
          <w:p w14:paraId="6D5A9C1D" w14:textId="120A873D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12.3.</w:t>
            </w:r>
          </w:p>
        </w:tc>
        <w:tc>
          <w:tcPr>
            <w:tcW w:w="2026" w:type="dxa"/>
            <w:vAlign w:val="center"/>
          </w:tcPr>
          <w:p w14:paraId="482572E6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Pisano dijeljenje dvoznamenkastoga i </w:t>
            </w:r>
            <w:r w:rsidRPr="005800FB">
              <w:rPr>
                <w:rFonts w:ascii="Ebrima" w:hAnsi="Ebrima"/>
                <w:sz w:val="18"/>
                <w:szCs w:val="18"/>
              </w:rPr>
              <w:lastRenderedPageBreak/>
              <w:t>troznamenkastog broja jednoznamenkastim</w:t>
            </w:r>
          </w:p>
          <w:p w14:paraId="48240650" w14:textId="5FB5AC68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brojem</w:t>
            </w:r>
          </w:p>
        </w:tc>
        <w:tc>
          <w:tcPr>
            <w:tcW w:w="1937" w:type="dxa"/>
            <w:vAlign w:val="center"/>
          </w:tcPr>
          <w:p w14:paraId="2912F59E" w14:textId="56696B96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lastRenderedPageBreak/>
              <w:t xml:space="preserve">pisano dijeljenje, jednoznamenkasti </w:t>
            </w:r>
            <w:r w:rsidRPr="005800FB">
              <w:rPr>
                <w:rFonts w:ascii="Ebrima" w:hAnsi="Ebrima"/>
                <w:sz w:val="18"/>
                <w:szCs w:val="18"/>
              </w:rPr>
              <w:lastRenderedPageBreak/>
              <w:t>broj, troznamenkasti broj</w:t>
            </w:r>
          </w:p>
        </w:tc>
        <w:tc>
          <w:tcPr>
            <w:tcW w:w="2365" w:type="dxa"/>
            <w:vAlign w:val="center"/>
          </w:tcPr>
          <w:p w14:paraId="4BC12405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lastRenderedPageBreak/>
              <w:t xml:space="preserve">utvrditi postupak pisanog dijeljenja </w:t>
            </w:r>
          </w:p>
          <w:p w14:paraId="4F6F0B03" w14:textId="4B8FAD5B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lastRenderedPageBreak/>
              <w:t>troznamenkastog broja jednoznamenkastim brojem s ostatkom i bez ostatka</w:t>
            </w:r>
          </w:p>
        </w:tc>
        <w:tc>
          <w:tcPr>
            <w:tcW w:w="3182" w:type="dxa"/>
            <w:shd w:val="clear" w:color="auto" w:fill="FFFFFF" w:themeFill="background1"/>
          </w:tcPr>
          <w:p w14:paraId="3C521688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lastRenderedPageBreak/>
              <w:t>ZDRAVLJE</w:t>
            </w:r>
          </w:p>
          <w:p w14:paraId="40247152" w14:textId="34372DA2" w:rsidR="00AB42E2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B.2.1.A Razlikuje vrste komunikacije.</w:t>
            </w:r>
          </w:p>
        </w:tc>
      </w:tr>
      <w:tr w:rsidR="00AB42E2" w:rsidRPr="005800FB" w14:paraId="3B49DA02" w14:textId="511C362C" w:rsidTr="006867D1">
        <w:tc>
          <w:tcPr>
            <w:tcW w:w="681" w:type="dxa"/>
            <w:shd w:val="clear" w:color="auto" w:fill="FFFFFF" w:themeFill="background1"/>
          </w:tcPr>
          <w:p w14:paraId="2107B095" w14:textId="54A96F52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17.3.</w:t>
            </w:r>
          </w:p>
        </w:tc>
        <w:tc>
          <w:tcPr>
            <w:tcW w:w="2026" w:type="dxa"/>
            <w:vAlign w:val="center"/>
          </w:tcPr>
          <w:p w14:paraId="61FA5838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Pisano dijeljenje dvoznamenkastog i troznamenkastog broja jednoznamenkastim</w:t>
            </w:r>
          </w:p>
          <w:p w14:paraId="3F0E1367" w14:textId="5C17463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brojem</w:t>
            </w:r>
          </w:p>
        </w:tc>
        <w:tc>
          <w:tcPr>
            <w:tcW w:w="1937" w:type="dxa"/>
            <w:vAlign w:val="center"/>
          </w:tcPr>
          <w:p w14:paraId="03ED9F13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pisano dijeljenje, jednoznamenkasti broj, </w:t>
            </w:r>
          </w:p>
          <w:p w14:paraId="1A0B3701" w14:textId="4DFC4F61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troznamenkasti broj</w:t>
            </w:r>
          </w:p>
        </w:tc>
        <w:tc>
          <w:tcPr>
            <w:tcW w:w="2365" w:type="dxa"/>
            <w:vAlign w:val="center"/>
          </w:tcPr>
          <w:p w14:paraId="637E0DE9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ponoviti postupak pisanog dijeljenja </w:t>
            </w:r>
          </w:p>
          <w:p w14:paraId="759EC683" w14:textId="75E87D08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troznamenkastog broja jednoznamenkastim brojem s ostatkom i bez ostatka</w:t>
            </w:r>
          </w:p>
        </w:tc>
        <w:tc>
          <w:tcPr>
            <w:tcW w:w="3182" w:type="dxa"/>
            <w:shd w:val="clear" w:color="auto" w:fill="FFFFFF" w:themeFill="background1"/>
          </w:tcPr>
          <w:p w14:paraId="460C8A24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UČITI KAKO UČITI</w:t>
            </w:r>
          </w:p>
          <w:p w14:paraId="6A1C5933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A.2.4.</w:t>
            </w:r>
          </w:p>
          <w:p w14:paraId="5C96D65D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4. Kritičko mišljenje</w:t>
            </w:r>
          </w:p>
          <w:p w14:paraId="42571897" w14:textId="21AA89A6" w:rsidR="00AB42E2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Učenik razlikuje činjenice od mišljenja i sposoban je usporediti različite ideje.</w:t>
            </w:r>
          </w:p>
        </w:tc>
      </w:tr>
      <w:tr w:rsidR="00AB42E2" w:rsidRPr="005800FB" w14:paraId="156697BD" w14:textId="22573432" w:rsidTr="006867D1">
        <w:tc>
          <w:tcPr>
            <w:tcW w:w="681" w:type="dxa"/>
            <w:shd w:val="clear" w:color="auto" w:fill="FFFFFF" w:themeFill="background1"/>
          </w:tcPr>
          <w:p w14:paraId="33F79FB0" w14:textId="0F28132D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18.3.</w:t>
            </w:r>
          </w:p>
        </w:tc>
        <w:tc>
          <w:tcPr>
            <w:tcW w:w="2026" w:type="dxa"/>
            <w:vAlign w:val="center"/>
          </w:tcPr>
          <w:p w14:paraId="7311907E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Pisano dijeljenje dvoznamenkastoga i troznamenkastog broja jednoznamenkastim</w:t>
            </w:r>
          </w:p>
          <w:p w14:paraId="3DB5EC98" w14:textId="03E123E5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brojem</w:t>
            </w:r>
          </w:p>
        </w:tc>
        <w:tc>
          <w:tcPr>
            <w:tcW w:w="1937" w:type="dxa"/>
            <w:vAlign w:val="center"/>
          </w:tcPr>
          <w:p w14:paraId="6F2AADE1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pisano dijeljenje, jednoznamenkasti broj, </w:t>
            </w:r>
          </w:p>
          <w:p w14:paraId="07424BE7" w14:textId="535D789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troznamenkasti broj</w:t>
            </w:r>
          </w:p>
        </w:tc>
        <w:tc>
          <w:tcPr>
            <w:tcW w:w="2365" w:type="dxa"/>
            <w:vAlign w:val="center"/>
          </w:tcPr>
          <w:p w14:paraId="1692D539" w14:textId="43E8096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pripremiti učenike za 4. ispit znanja, susresti se s različitim oblicima zadataka provjere</w:t>
            </w:r>
          </w:p>
        </w:tc>
        <w:tc>
          <w:tcPr>
            <w:tcW w:w="3182" w:type="dxa"/>
            <w:shd w:val="clear" w:color="auto" w:fill="FFFFFF" w:themeFill="background1"/>
          </w:tcPr>
          <w:p w14:paraId="34D70FD9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C.2.2.</w:t>
            </w:r>
          </w:p>
          <w:p w14:paraId="3987BFD7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2. Slika o sebi kao učeniku</w:t>
            </w:r>
          </w:p>
          <w:p w14:paraId="067A25C1" w14:textId="27D763F0" w:rsidR="00AB42E2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Učenik iskazuje pozitivna i visoka očekivanja i vjeruje u svoj uspjeh u učenju.</w:t>
            </w:r>
          </w:p>
        </w:tc>
      </w:tr>
      <w:tr w:rsidR="00AB42E2" w:rsidRPr="005800FB" w14:paraId="5D696328" w14:textId="17070A73" w:rsidTr="006867D1">
        <w:tc>
          <w:tcPr>
            <w:tcW w:w="681" w:type="dxa"/>
            <w:shd w:val="clear" w:color="auto" w:fill="FFFFFF" w:themeFill="background1"/>
          </w:tcPr>
          <w:p w14:paraId="1DDB4652" w14:textId="303CA851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18.3.</w:t>
            </w:r>
          </w:p>
        </w:tc>
        <w:tc>
          <w:tcPr>
            <w:tcW w:w="2026" w:type="dxa"/>
            <w:shd w:val="clear" w:color="auto" w:fill="FFFFFF" w:themeFill="background1"/>
          </w:tcPr>
          <w:p w14:paraId="00256B58" w14:textId="502A2095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Izvođenje više računskih radnja </w:t>
            </w:r>
          </w:p>
        </w:tc>
        <w:tc>
          <w:tcPr>
            <w:tcW w:w="1937" w:type="dxa"/>
            <w:shd w:val="clear" w:color="auto" w:fill="FFFFFF" w:themeFill="background1"/>
          </w:tcPr>
          <w:p w14:paraId="3693C13F" w14:textId="5FC6A7CE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Pisano množenje i dijeljenje, pisano zbrajanje i oduzimanje, zagrade</w:t>
            </w:r>
          </w:p>
        </w:tc>
        <w:tc>
          <w:tcPr>
            <w:tcW w:w="2365" w:type="dxa"/>
            <w:shd w:val="clear" w:color="auto" w:fill="FFFFFF" w:themeFill="background1"/>
          </w:tcPr>
          <w:p w14:paraId="2B3730A7" w14:textId="4355ED66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utvrditi postupak pisanog množenja i dijeljenja </w:t>
            </w:r>
          </w:p>
          <w:p w14:paraId="286F12DF" w14:textId="65C71FE3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troznamenkastog broja jednoznamenkastim brojem s ostatkom i bez ostatka, korištenje zagrade</w:t>
            </w:r>
          </w:p>
        </w:tc>
        <w:tc>
          <w:tcPr>
            <w:tcW w:w="3182" w:type="dxa"/>
            <w:shd w:val="clear" w:color="auto" w:fill="FFFFFF" w:themeFill="background1"/>
          </w:tcPr>
          <w:p w14:paraId="7B10195B" w14:textId="5E0FD4D0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Uku B.2.4. 4. Samovrednovanje/samoprocjena</w:t>
            </w:r>
          </w:p>
          <w:p w14:paraId="04288D23" w14:textId="33A9A5FB" w:rsidR="00AB42E2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Na poticaj učitelja, ali i samostalno, učenik samovrednuje proces učenja i svoje rezultate te procjenjuje ostvareni napredak.</w:t>
            </w:r>
          </w:p>
        </w:tc>
      </w:tr>
      <w:tr w:rsidR="00AB42E2" w:rsidRPr="005800FB" w14:paraId="1E6EDEE2" w14:textId="22BB2366" w:rsidTr="006867D1">
        <w:tc>
          <w:tcPr>
            <w:tcW w:w="681" w:type="dxa"/>
            <w:shd w:val="clear" w:color="auto" w:fill="FFFFFF" w:themeFill="background1"/>
          </w:tcPr>
          <w:p w14:paraId="7546A8F8" w14:textId="60F76C60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19.3.</w:t>
            </w:r>
          </w:p>
        </w:tc>
        <w:tc>
          <w:tcPr>
            <w:tcW w:w="2026" w:type="dxa"/>
            <w:shd w:val="clear" w:color="auto" w:fill="FFFFFF" w:themeFill="background1"/>
          </w:tcPr>
          <w:p w14:paraId="32CD29C1" w14:textId="7B30E2CB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Izvođenje više računskih radnja </w:t>
            </w:r>
          </w:p>
        </w:tc>
        <w:tc>
          <w:tcPr>
            <w:tcW w:w="1937" w:type="dxa"/>
            <w:shd w:val="clear" w:color="auto" w:fill="FFFFFF" w:themeFill="background1"/>
          </w:tcPr>
          <w:p w14:paraId="03C7AE1A" w14:textId="778C4062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Pisano množenje i dijeljenje, pisano zbrajanje i oduzimanje, zagrade</w:t>
            </w:r>
          </w:p>
        </w:tc>
        <w:tc>
          <w:tcPr>
            <w:tcW w:w="2365" w:type="dxa"/>
            <w:shd w:val="clear" w:color="auto" w:fill="FFFFFF" w:themeFill="background1"/>
          </w:tcPr>
          <w:p w14:paraId="063332FA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utvrditi postupak pisanog množenja i dijeljenja </w:t>
            </w:r>
          </w:p>
          <w:p w14:paraId="04ECC5E2" w14:textId="75374442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troznamenkastog broja jednoznamenkastim brojem s ostatkom i bez ostatka, korištenje zagrade</w:t>
            </w:r>
          </w:p>
        </w:tc>
        <w:tc>
          <w:tcPr>
            <w:tcW w:w="3182" w:type="dxa"/>
            <w:shd w:val="clear" w:color="auto" w:fill="FFFFFF" w:themeFill="background1"/>
          </w:tcPr>
          <w:p w14:paraId="72598266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GRAĐANSKI ODGOJ I OBRAZOVANJE</w:t>
            </w:r>
          </w:p>
          <w:p w14:paraId="0049D5ED" w14:textId="6EEC808F" w:rsidR="00AB42E2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A.2.1. Ponaša se u skladu s ljudskim pravima u svakodnevnom životu.</w:t>
            </w:r>
          </w:p>
        </w:tc>
      </w:tr>
      <w:tr w:rsidR="00AB42E2" w:rsidRPr="005800FB" w14:paraId="40ECDB63" w14:textId="2BA09EB8" w:rsidTr="006867D1">
        <w:tc>
          <w:tcPr>
            <w:tcW w:w="681" w:type="dxa"/>
            <w:shd w:val="clear" w:color="auto" w:fill="FFFFFF" w:themeFill="background1"/>
          </w:tcPr>
          <w:p w14:paraId="055F62F8" w14:textId="196E18A3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23.3.</w:t>
            </w:r>
          </w:p>
        </w:tc>
        <w:tc>
          <w:tcPr>
            <w:tcW w:w="2026" w:type="dxa"/>
            <w:shd w:val="clear" w:color="auto" w:fill="FFFFFF" w:themeFill="background1"/>
          </w:tcPr>
          <w:p w14:paraId="37648090" w14:textId="1D7990D1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Izvođenje više računskih radnja </w:t>
            </w:r>
          </w:p>
        </w:tc>
        <w:tc>
          <w:tcPr>
            <w:tcW w:w="1937" w:type="dxa"/>
            <w:shd w:val="clear" w:color="auto" w:fill="FFFFFF" w:themeFill="background1"/>
          </w:tcPr>
          <w:p w14:paraId="25A4DE32" w14:textId="5A8EECCE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Pisano množenje i dijeljenje, pisano zbrajanje i oduzimanje, zagrade</w:t>
            </w:r>
          </w:p>
        </w:tc>
        <w:tc>
          <w:tcPr>
            <w:tcW w:w="2365" w:type="dxa"/>
            <w:shd w:val="clear" w:color="auto" w:fill="FFFFFF" w:themeFill="background1"/>
          </w:tcPr>
          <w:p w14:paraId="09A6880E" w14:textId="40B0B16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utvrditi postupak pisanog množenja i dijeljenja </w:t>
            </w:r>
          </w:p>
        </w:tc>
        <w:tc>
          <w:tcPr>
            <w:tcW w:w="3182" w:type="dxa"/>
            <w:shd w:val="clear" w:color="auto" w:fill="FFFFFF" w:themeFill="background1"/>
          </w:tcPr>
          <w:p w14:paraId="2582A719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OSOBNI I SOCIJALNI RAZVOJ</w:t>
            </w:r>
          </w:p>
          <w:p w14:paraId="4BF5C678" w14:textId="2051328A" w:rsidR="00AB42E2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B.2.4. Suradnički uči i radi u timu.</w:t>
            </w:r>
          </w:p>
        </w:tc>
      </w:tr>
      <w:tr w:rsidR="00AB42E2" w:rsidRPr="005800FB" w14:paraId="02F94005" w14:textId="2ECBD8B7" w:rsidTr="006867D1">
        <w:tc>
          <w:tcPr>
            <w:tcW w:w="681" w:type="dxa"/>
            <w:shd w:val="clear" w:color="auto" w:fill="FFFFFF" w:themeFill="background1"/>
          </w:tcPr>
          <w:p w14:paraId="5E5D6809" w14:textId="44938140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24.3.</w:t>
            </w:r>
          </w:p>
        </w:tc>
        <w:tc>
          <w:tcPr>
            <w:tcW w:w="2026" w:type="dxa"/>
            <w:shd w:val="clear" w:color="auto" w:fill="FFFFFF" w:themeFill="background1"/>
          </w:tcPr>
          <w:p w14:paraId="406D1928" w14:textId="5BB55A32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Izvođenje više računskih radnja </w:t>
            </w:r>
          </w:p>
        </w:tc>
        <w:tc>
          <w:tcPr>
            <w:tcW w:w="1937" w:type="dxa"/>
            <w:shd w:val="clear" w:color="auto" w:fill="FFFFFF" w:themeFill="background1"/>
          </w:tcPr>
          <w:p w14:paraId="346ADEFC" w14:textId="381F944C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Pisano množenje i dijeljenje, pisano zbrajanje i oduzimanje, zagrade</w:t>
            </w:r>
          </w:p>
        </w:tc>
        <w:tc>
          <w:tcPr>
            <w:tcW w:w="2365" w:type="dxa"/>
            <w:shd w:val="clear" w:color="auto" w:fill="FFFFFF" w:themeFill="background1"/>
          </w:tcPr>
          <w:p w14:paraId="20AE2195" w14:textId="5592809A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troznamenkastog broja jednoznamenkastim brojem s ostatkom i bez ostatka, korištenje zagrade</w:t>
            </w:r>
          </w:p>
        </w:tc>
        <w:tc>
          <w:tcPr>
            <w:tcW w:w="3182" w:type="dxa"/>
            <w:shd w:val="clear" w:color="auto" w:fill="FFFFFF" w:themeFill="background1"/>
          </w:tcPr>
          <w:p w14:paraId="5D45A644" w14:textId="13977EDE" w:rsidR="00AB42E2" w:rsidRPr="005800FB" w:rsidRDefault="000357D5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C2.2. Prihvaća i obrazlaže važnost društvenih normi i pravila.</w:t>
            </w:r>
          </w:p>
        </w:tc>
      </w:tr>
      <w:tr w:rsidR="00AB42E2" w:rsidRPr="005800FB" w14:paraId="51CF2245" w14:textId="54086AF9" w:rsidTr="006867D1">
        <w:tc>
          <w:tcPr>
            <w:tcW w:w="681" w:type="dxa"/>
            <w:shd w:val="clear" w:color="auto" w:fill="D6E3BC" w:themeFill="accent3" w:themeFillTint="66"/>
          </w:tcPr>
          <w:p w14:paraId="16FDC438" w14:textId="7E011C9D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25.3.</w:t>
            </w:r>
          </w:p>
        </w:tc>
        <w:tc>
          <w:tcPr>
            <w:tcW w:w="2026" w:type="dxa"/>
            <w:shd w:val="clear" w:color="auto" w:fill="D6E3BC" w:themeFill="accent3" w:themeFillTint="66"/>
          </w:tcPr>
          <w:p w14:paraId="205D454E" w14:textId="52C19E11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Izvođenje više računskih radnja provjera</w:t>
            </w:r>
          </w:p>
        </w:tc>
        <w:tc>
          <w:tcPr>
            <w:tcW w:w="1937" w:type="dxa"/>
            <w:shd w:val="clear" w:color="auto" w:fill="D6E3BC" w:themeFill="accent3" w:themeFillTint="66"/>
          </w:tcPr>
          <w:p w14:paraId="35387437" w14:textId="27B531FE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Pisano množenje i dijeljenje, pisano zbrajanje i oduzimanje, zagrade</w:t>
            </w:r>
          </w:p>
        </w:tc>
        <w:tc>
          <w:tcPr>
            <w:tcW w:w="2365" w:type="dxa"/>
            <w:shd w:val="clear" w:color="auto" w:fill="D6E3BC" w:themeFill="accent3" w:themeFillTint="66"/>
          </w:tcPr>
          <w:p w14:paraId="00051F99" w14:textId="6D4BB2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troznamenkastog broja jednoznamenkastim brojem s ostatkom i bez ostatka, korištenje zagrade</w:t>
            </w:r>
          </w:p>
        </w:tc>
        <w:tc>
          <w:tcPr>
            <w:tcW w:w="3182" w:type="dxa"/>
            <w:shd w:val="clear" w:color="auto" w:fill="D6E3BC" w:themeFill="accent3" w:themeFillTint="66"/>
          </w:tcPr>
          <w:p w14:paraId="3C40D1E6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UKU A.2.4.</w:t>
            </w:r>
          </w:p>
          <w:p w14:paraId="1DC14A29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4. Kritičko mišljenje</w:t>
            </w:r>
          </w:p>
          <w:p w14:paraId="61FCBE5A" w14:textId="1B46C610" w:rsidR="00AB42E2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Učenik razlikuje činjenice od mišljenja i sposoban je usporediti različite ideje.</w:t>
            </w:r>
          </w:p>
        </w:tc>
      </w:tr>
      <w:tr w:rsidR="00AB42E2" w:rsidRPr="005800FB" w14:paraId="19F5D9F3" w14:textId="381F721D" w:rsidTr="006867D1">
        <w:tc>
          <w:tcPr>
            <w:tcW w:w="681" w:type="dxa"/>
            <w:shd w:val="clear" w:color="auto" w:fill="FFFFFF" w:themeFill="background1"/>
          </w:tcPr>
          <w:p w14:paraId="4C186AD8" w14:textId="2E23A7A9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26.3.</w:t>
            </w:r>
          </w:p>
        </w:tc>
        <w:tc>
          <w:tcPr>
            <w:tcW w:w="2026" w:type="dxa"/>
            <w:vAlign w:val="center"/>
          </w:tcPr>
          <w:p w14:paraId="73577833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Mjerne jedinice za duljinu (1 m, 1 dm, 1 cm)</w:t>
            </w:r>
          </w:p>
          <w:p w14:paraId="5FC7B789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</w:p>
        </w:tc>
        <w:tc>
          <w:tcPr>
            <w:tcW w:w="1937" w:type="dxa"/>
            <w:vAlign w:val="center"/>
          </w:tcPr>
          <w:p w14:paraId="0BD8DF29" w14:textId="7DAB317D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jedinična dužina, mjerenje dužine</w:t>
            </w:r>
          </w:p>
        </w:tc>
        <w:tc>
          <w:tcPr>
            <w:tcW w:w="2365" w:type="dxa"/>
            <w:vAlign w:val="center"/>
          </w:tcPr>
          <w:p w14:paraId="2B967715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upoznati jedinice za mjerenje dužine; izmjeriti zadanu dužinu</w:t>
            </w:r>
          </w:p>
          <w:p w14:paraId="46631F0B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jediničnom dužinom; prenositi zadane dužine; </w:t>
            </w:r>
          </w:p>
          <w:p w14:paraId="2BE35B3D" w14:textId="63AACE99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preračunavati mjerne jedinice za duljinu</w:t>
            </w:r>
          </w:p>
        </w:tc>
        <w:tc>
          <w:tcPr>
            <w:tcW w:w="3182" w:type="dxa"/>
            <w:shd w:val="clear" w:color="auto" w:fill="FFFFFF" w:themeFill="background1"/>
          </w:tcPr>
          <w:p w14:paraId="4F61FF1B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D.2.2.</w:t>
            </w:r>
          </w:p>
          <w:p w14:paraId="7D8489B1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2. Suradnja s drugima</w:t>
            </w:r>
          </w:p>
          <w:p w14:paraId="2969A032" w14:textId="60A3582A" w:rsidR="00AB42E2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Učenik ostvaruje dobru komunikaciju s drugima, uspješno surađuje u različitim situacijama i spreman je zatražiti i ponuditi pomoć.</w:t>
            </w:r>
          </w:p>
        </w:tc>
      </w:tr>
      <w:tr w:rsidR="00AB42E2" w:rsidRPr="005800FB" w14:paraId="6C1E9580" w14:textId="543379F3" w:rsidTr="006867D1">
        <w:tc>
          <w:tcPr>
            <w:tcW w:w="681" w:type="dxa"/>
            <w:shd w:val="clear" w:color="auto" w:fill="FFFFFF" w:themeFill="background1"/>
          </w:tcPr>
          <w:p w14:paraId="3E6A5A3C" w14:textId="53329DF0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31.3.</w:t>
            </w:r>
          </w:p>
        </w:tc>
        <w:tc>
          <w:tcPr>
            <w:tcW w:w="2026" w:type="dxa"/>
            <w:vAlign w:val="center"/>
          </w:tcPr>
          <w:p w14:paraId="11147602" w14:textId="2AC4A91D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Mjerenje dužine</w:t>
            </w:r>
          </w:p>
        </w:tc>
        <w:tc>
          <w:tcPr>
            <w:tcW w:w="1937" w:type="dxa"/>
            <w:vAlign w:val="center"/>
          </w:tcPr>
          <w:p w14:paraId="58FFE5C5" w14:textId="559875BB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jedinična dužina, mjerenje dužine</w:t>
            </w:r>
          </w:p>
        </w:tc>
        <w:tc>
          <w:tcPr>
            <w:tcW w:w="2365" w:type="dxa"/>
            <w:vAlign w:val="center"/>
          </w:tcPr>
          <w:p w14:paraId="54E9699D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upoznati jedinice za mjerenje dužine; izmjeriti zadanu dužinu</w:t>
            </w:r>
          </w:p>
          <w:p w14:paraId="19858E58" w14:textId="77777777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jediničnom dužinom; prenositi zadane dužine; crtati dužine zadane duljine;</w:t>
            </w:r>
          </w:p>
          <w:p w14:paraId="68D19D4B" w14:textId="33B2856F" w:rsidR="00AB42E2" w:rsidRPr="005800FB" w:rsidRDefault="00AB42E2" w:rsidP="00AB42E2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preračunavati mjerne jedinice za duljinu.</w:t>
            </w:r>
          </w:p>
        </w:tc>
        <w:tc>
          <w:tcPr>
            <w:tcW w:w="3182" w:type="dxa"/>
            <w:shd w:val="clear" w:color="auto" w:fill="FFFFFF" w:themeFill="background1"/>
          </w:tcPr>
          <w:p w14:paraId="32DE5E92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UČITI KAKO UČITI</w:t>
            </w:r>
          </w:p>
          <w:p w14:paraId="17DED378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A.2.3.</w:t>
            </w:r>
          </w:p>
          <w:p w14:paraId="5A63608F" w14:textId="77777777" w:rsidR="000357D5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3. Kreativno mišljenje</w:t>
            </w:r>
          </w:p>
          <w:p w14:paraId="55DA4CAC" w14:textId="317C301B" w:rsidR="00AB42E2" w:rsidRPr="005800FB" w:rsidRDefault="000357D5" w:rsidP="000357D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Učenik se koristi kreativnošću za oblikovanje svojih ideja i pristupa rješavanju problema.</w:t>
            </w:r>
          </w:p>
        </w:tc>
      </w:tr>
    </w:tbl>
    <w:p w14:paraId="41B6B8BF" w14:textId="77777777" w:rsidR="005800FB" w:rsidRDefault="005800FB" w:rsidP="0015627A">
      <w:pPr>
        <w:pStyle w:val="Naslov1"/>
        <w:rPr>
          <w:rFonts w:ascii="Ebrima" w:hAnsi="Ebrima"/>
          <w:b/>
        </w:rPr>
      </w:pPr>
    </w:p>
    <w:p w14:paraId="3CF5E2BF" w14:textId="67018E23" w:rsidR="0015627A" w:rsidRPr="005800FB" w:rsidRDefault="00F40CF9" w:rsidP="0015627A">
      <w:pPr>
        <w:pStyle w:val="Naslov1"/>
        <w:rPr>
          <w:rFonts w:ascii="Ebrima" w:hAnsi="Ebrima"/>
          <w:b/>
        </w:rPr>
      </w:pPr>
      <w:r w:rsidRPr="005800FB">
        <w:rPr>
          <w:rFonts w:ascii="Ebrima" w:hAnsi="Ebrima"/>
          <w:b/>
        </w:rPr>
        <w:lastRenderedPageBreak/>
        <w:t>PRIRODA  I  DRUŠTVO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8"/>
        <w:gridCol w:w="1559"/>
        <w:gridCol w:w="1985"/>
        <w:gridCol w:w="3260"/>
        <w:gridCol w:w="2551"/>
      </w:tblGrid>
      <w:tr w:rsidR="006867D1" w:rsidRPr="005800FB" w14:paraId="3905110B" w14:textId="20F678AA" w:rsidTr="005800FB">
        <w:trPr>
          <w:cantSplit/>
          <w:trHeight w:val="423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14:paraId="4008A103" w14:textId="01E8E2B3" w:rsidR="00515EDA" w:rsidRPr="005800FB" w:rsidRDefault="00515EDA" w:rsidP="006867D1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2.3.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14:paraId="2615D1F3" w14:textId="38A66A3D" w:rsidR="00515EDA" w:rsidRPr="005800FB" w:rsidRDefault="00515EDA" w:rsidP="006867D1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Zdravlje –vrednovanje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E24134C" w14:textId="157CB2E3" w:rsidR="00515EDA" w:rsidRPr="005800FB" w:rsidRDefault="00515EDA" w:rsidP="006867D1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eastAsia="Calibri" w:hAnsi="Ebrima" w:cstheme="minorHAnsi"/>
                <w:sz w:val="18"/>
                <w:szCs w:val="18"/>
              </w:rPr>
              <w:t>briga za osobno zdravlje, zarazne bolesti, liječenje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5F41E648" w14:textId="6BE76682" w:rsidR="00515EDA" w:rsidRPr="005800FB" w:rsidRDefault="00515EDA" w:rsidP="006867D1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razumjeti način prijenosa zaraznih bolesti (dodirom, slinom, krvlju)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14:paraId="3BE06526" w14:textId="77777777" w:rsidR="00515EDA" w:rsidRPr="005800FB" w:rsidRDefault="00515EDA" w:rsidP="006867D1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Zdravlje C.2.2.B</w:t>
            </w:r>
          </w:p>
          <w:p w14:paraId="2A7FCFA6" w14:textId="2A9531DB" w:rsidR="00515EDA" w:rsidRPr="005800FB" w:rsidRDefault="00515EDA" w:rsidP="006867D1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Usvaja pravila pružanja prve pomoći i pomaganja učenicima sa zdravstvenim teškoćama.</w:t>
            </w:r>
          </w:p>
        </w:tc>
      </w:tr>
      <w:tr w:rsidR="00515EDA" w:rsidRPr="005800FB" w14:paraId="1A577104" w14:textId="044DEE7F" w:rsidTr="005800FB">
        <w:trPr>
          <w:cantSplit/>
          <w:trHeight w:val="551"/>
        </w:trPr>
        <w:tc>
          <w:tcPr>
            <w:tcW w:w="738" w:type="dxa"/>
          </w:tcPr>
          <w:p w14:paraId="126BA2F3" w14:textId="01FB8BC9" w:rsidR="00515EDA" w:rsidRPr="005800FB" w:rsidRDefault="00515EDA" w:rsidP="006867D1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6.3.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6F07C" w14:textId="11E3FCB2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Što, kako i zašto je važno snalaziti se u vremenu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A555" w14:textId="7261E5D8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vrijeme, snalaženje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698B" w14:textId="30BB7D9D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color w:val="000000"/>
                <w:sz w:val="18"/>
                <w:szCs w:val="18"/>
              </w:rPr>
              <w:t>spoznati zanimljivosti o prošlosti</w:t>
            </w:r>
          </w:p>
        </w:tc>
        <w:tc>
          <w:tcPr>
            <w:tcW w:w="2551" w:type="dxa"/>
          </w:tcPr>
          <w:p w14:paraId="04E77D41" w14:textId="77777777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eastAsiaTheme="minorHAnsi" w:hAnsi="Ebrima"/>
                <w:sz w:val="18"/>
                <w:szCs w:val="18"/>
              </w:rPr>
              <w:t>Zdravlje B.2.2.A</w:t>
            </w:r>
          </w:p>
          <w:p w14:paraId="3CC333C9" w14:textId="3FBCE182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eastAsiaTheme="minorHAnsi" w:hAnsi="Ebrima"/>
                <w:sz w:val="18"/>
                <w:szCs w:val="18"/>
              </w:rPr>
              <w:t>Prepoznaje i opisuje razvojne promjene u sebi i drugima.</w:t>
            </w:r>
          </w:p>
        </w:tc>
      </w:tr>
      <w:tr w:rsidR="00515EDA" w:rsidRPr="005800FB" w14:paraId="14063B30" w14:textId="27A681F5" w:rsidTr="005800FB">
        <w:trPr>
          <w:cantSplit/>
          <w:trHeight w:val="551"/>
        </w:trPr>
        <w:tc>
          <w:tcPr>
            <w:tcW w:w="738" w:type="dxa"/>
          </w:tcPr>
          <w:p w14:paraId="279776B4" w14:textId="7A9F138F" w:rsidR="00515EDA" w:rsidRPr="005800FB" w:rsidRDefault="00515EDA" w:rsidP="006867D1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9.3.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9F78" w14:textId="77EA9AC3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Sadašnjost, prošlost, budućnost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B4C1" w14:textId="76F06A63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sadašnjost, prošlost, budućnost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4690" w14:textId="77777777" w:rsidR="00515EDA" w:rsidRPr="005800FB" w:rsidRDefault="00515EDA" w:rsidP="006867D1">
            <w:pPr>
              <w:pStyle w:val="Bezproreda"/>
              <w:rPr>
                <w:rFonts w:ascii="Ebrima" w:hAnsi="Ebrima" w:cstheme="minorHAnsi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razlikovati prošlost, sadašnjost i budućnost na temelju događaja iz vlastite prošlosti i prošlosti svojih predaka</w:t>
            </w:r>
          </w:p>
          <w:p w14:paraId="2969CFE8" w14:textId="0A55B9B0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Program međupredmetnih i interdisciplinarnih sadržaja GOO</w:t>
            </w:r>
          </w:p>
        </w:tc>
        <w:tc>
          <w:tcPr>
            <w:tcW w:w="2551" w:type="dxa"/>
          </w:tcPr>
          <w:p w14:paraId="4F77A317" w14:textId="77777777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eastAsiaTheme="minorHAnsi" w:hAnsi="Ebrima"/>
                <w:sz w:val="18"/>
                <w:szCs w:val="18"/>
              </w:rPr>
              <w:t>goo C.2.4.</w:t>
            </w:r>
          </w:p>
          <w:p w14:paraId="39D468F9" w14:textId="3BB88EF5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eastAsiaTheme="minorHAnsi" w:hAnsi="Ebrima"/>
                <w:sz w:val="18"/>
                <w:szCs w:val="18"/>
              </w:rPr>
              <w:t>Promiče razvoj školske kulture i demokratizaciju škole.</w:t>
            </w:r>
          </w:p>
        </w:tc>
      </w:tr>
      <w:tr w:rsidR="00515EDA" w:rsidRPr="005800FB" w14:paraId="013F39C6" w14:textId="24CBF18C" w:rsidTr="005800FB">
        <w:trPr>
          <w:cantSplit/>
          <w:trHeight w:val="416"/>
        </w:trPr>
        <w:tc>
          <w:tcPr>
            <w:tcW w:w="738" w:type="dxa"/>
          </w:tcPr>
          <w:p w14:paraId="4E196991" w14:textId="6DB05839" w:rsidR="00515EDA" w:rsidRPr="005800FB" w:rsidRDefault="00515EDA" w:rsidP="006867D1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13.3.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3C44E" w14:textId="7E401143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Predci i potomci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EBC02" w14:textId="15C15156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predci i potomci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BFEA" w14:textId="3459FB2B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razlikovati pretke i potomke</w:t>
            </w:r>
          </w:p>
        </w:tc>
        <w:tc>
          <w:tcPr>
            <w:tcW w:w="2551" w:type="dxa"/>
          </w:tcPr>
          <w:p w14:paraId="36839D86" w14:textId="77777777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eastAsiaTheme="minorHAnsi" w:hAnsi="Ebrima"/>
                <w:sz w:val="18"/>
                <w:szCs w:val="18"/>
              </w:rPr>
              <w:t>osr A.2.2.</w:t>
            </w:r>
          </w:p>
          <w:p w14:paraId="3EFE6093" w14:textId="723EDC48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eastAsiaTheme="minorHAnsi" w:hAnsi="Ebrima"/>
                <w:sz w:val="18"/>
                <w:szCs w:val="18"/>
              </w:rPr>
              <w:t>Upravlja emocijama i ponašanjem.</w:t>
            </w:r>
          </w:p>
        </w:tc>
      </w:tr>
      <w:tr w:rsidR="006867D1" w:rsidRPr="005800FB" w14:paraId="40590868" w14:textId="3FCBC3A4" w:rsidTr="005800FB">
        <w:trPr>
          <w:cantSplit/>
          <w:trHeight w:val="280"/>
        </w:trPr>
        <w:tc>
          <w:tcPr>
            <w:tcW w:w="738" w:type="dxa"/>
            <w:shd w:val="clear" w:color="auto" w:fill="FFFFFF" w:themeFill="background1"/>
          </w:tcPr>
          <w:p w14:paraId="71981860" w14:textId="1742B794" w:rsidR="00515EDA" w:rsidRPr="005800FB" w:rsidRDefault="00515EDA" w:rsidP="006867D1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16.3.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C0499" w14:textId="7AE3433A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 xml:space="preserve">Desetljeće - vremenska crta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5259" w14:textId="7B056E48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lenta - crta vremena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93DDC" w14:textId="1A64B78F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razlikovati prošlost, sadašnjost i budućnost na temelju događaja iz vlastite prošlosti i prošlosti svojih predaka</w:t>
            </w:r>
          </w:p>
        </w:tc>
        <w:tc>
          <w:tcPr>
            <w:tcW w:w="2551" w:type="dxa"/>
            <w:shd w:val="clear" w:color="auto" w:fill="FFFFFF" w:themeFill="background1"/>
          </w:tcPr>
          <w:p w14:paraId="0D42EBBE" w14:textId="77777777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eastAsiaTheme="minorHAnsi" w:hAnsi="Ebrima"/>
                <w:sz w:val="18"/>
                <w:szCs w:val="18"/>
              </w:rPr>
              <w:t>uku B.2.1.</w:t>
            </w:r>
          </w:p>
          <w:p w14:paraId="5B5A9251" w14:textId="77777777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eastAsiaTheme="minorHAnsi" w:hAnsi="Ebrima"/>
                <w:sz w:val="18"/>
                <w:szCs w:val="18"/>
              </w:rPr>
              <w:t>1. Planiranje</w:t>
            </w:r>
          </w:p>
          <w:p w14:paraId="071D3510" w14:textId="3CAC1367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eastAsiaTheme="minorHAnsi" w:hAnsi="Ebrima"/>
                <w:sz w:val="18"/>
                <w:szCs w:val="18"/>
              </w:rPr>
              <w:t>Uz podršku učitelja učenik određuje ciljeve učenja, odabire pristup učenju te planira učenje.</w:t>
            </w:r>
          </w:p>
        </w:tc>
      </w:tr>
      <w:tr w:rsidR="00515EDA" w:rsidRPr="005800FB" w14:paraId="057CE826" w14:textId="77777777" w:rsidTr="005800FB">
        <w:trPr>
          <w:cantSplit/>
          <w:trHeight w:val="280"/>
        </w:trPr>
        <w:tc>
          <w:tcPr>
            <w:tcW w:w="738" w:type="dxa"/>
            <w:shd w:val="clear" w:color="auto" w:fill="FFFFFF" w:themeFill="background1"/>
          </w:tcPr>
          <w:p w14:paraId="51626677" w14:textId="5D584AAB" w:rsidR="00515EDA" w:rsidRPr="005800FB" w:rsidRDefault="00515EDA" w:rsidP="006867D1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20.3.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B859" w14:textId="7B970D11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Stoljeće i tisućljeće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155C" w14:textId="24E29A54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lenta – vremenska crta, stoljeće, tisućljeće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23AE6" w14:textId="244756E5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razlikovati prošlost, sadašnjost i budućnost na temelju događaja iz vlastite prošlosti i prošlosti svojih predaka</w:t>
            </w:r>
          </w:p>
        </w:tc>
        <w:tc>
          <w:tcPr>
            <w:tcW w:w="2551" w:type="dxa"/>
            <w:shd w:val="clear" w:color="auto" w:fill="FFFFFF" w:themeFill="background1"/>
          </w:tcPr>
          <w:p w14:paraId="3CBBEAC0" w14:textId="77777777" w:rsidR="006867D1" w:rsidRPr="005800FB" w:rsidRDefault="006867D1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eastAsiaTheme="minorHAnsi" w:hAnsi="Ebrima"/>
                <w:sz w:val="18"/>
                <w:szCs w:val="18"/>
              </w:rPr>
              <w:t>ikt A.2.2.</w:t>
            </w:r>
          </w:p>
          <w:p w14:paraId="72FA402D" w14:textId="10299B13" w:rsidR="00515EDA" w:rsidRPr="005800FB" w:rsidRDefault="006867D1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eastAsiaTheme="minorHAnsi" w:hAnsi="Ebrima"/>
                <w:sz w:val="18"/>
                <w:szCs w:val="18"/>
              </w:rPr>
              <w:t>Učenik se samostalno koristi njemu poznatim uređajima i programima.</w:t>
            </w:r>
          </w:p>
        </w:tc>
      </w:tr>
      <w:tr w:rsidR="00515EDA" w:rsidRPr="005800FB" w14:paraId="45CFA524" w14:textId="77777777" w:rsidTr="005800FB">
        <w:trPr>
          <w:cantSplit/>
          <w:trHeight w:val="280"/>
        </w:trPr>
        <w:tc>
          <w:tcPr>
            <w:tcW w:w="738" w:type="dxa"/>
            <w:shd w:val="clear" w:color="auto" w:fill="FFFFFF" w:themeFill="background1"/>
          </w:tcPr>
          <w:p w14:paraId="1DDF05E9" w14:textId="7BF0F32A" w:rsidR="00515EDA" w:rsidRPr="005800FB" w:rsidRDefault="00515EDA" w:rsidP="006867D1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23.3.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279EA" w14:textId="6CDD2EE6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Moj zavičaj u prošlosti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BB74F" w14:textId="5FDD4284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kulturno-povijesni spomenici zavičaja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DAC0D" w14:textId="77777777" w:rsidR="00515EDA" w:rsidRPr="005800FB" w:rsidRDefault="00515EDA" w:rsidP="006867D1">
            <w:pPr>
              <w:pStyle w:val="Bezproreda"/>
              <w:rPr>
                <w:rFonts w:ascii="Ebrima" w:hAnsi="Ebrima" w:cstheme="minorHAnsi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razlikovati prošlost, sadašnjost i budućnost na temelju događaja iz vlastite prošlosti i prošlosti svojih predaka</w:t>
            </w:r>
          </w:p>
          <w:p w14:paraId="61F43F78" w14:textId="2CCE505B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Program međupredmetnih i interdisciplinarnih sadržaja GOO</w:t>
            </w:r>
          </w:p>
        </w:tc>
        <w:tc>
          <w:tcPr>
            <w:tcW w:w="2551" w:type="dxa"/>
            <w:shd w:val="clear" w:color="auto" w:fill="FFFFFF" w:themeFill="background1"/>
          </w:tcPr>
          <w:p w14:paraId="3B37087C" w14:textId="77777777" w:rsidR="006867D1" w:rsidRPr="005800FB" w:rsidRDefault="006867D1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eastAsiaTheme="minorHAnsi" w:hAnsi="Ebrima"/>
                <w:sz w:val="18"/>
                <w:szCs w:val="18"/>
              </w:rPr>
              <w:t>ikt C.2.1.</w:t>
            </w:r>
          </w:p>
          <w:p w14:paraId="7233BC67" w14:textId="494D5FCE" w:rsidR="00515EDA" w:rsidRPr="005800FB" w:rsidRDefault="006867D1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eastAsiaTheme="minorHAnsi" w:hAnsi="Ebrima"/>
                <w:sz w:val="18"/>
                <w:szCs w:val="18"/>
              </w:rPr>
              <w:t>Učenik uz povremenu učiteljevu pomoć ili samostalno provodi jednostavno istraživanje radi rješenja problema u digitalnome okružju.</w:t>
            </w:r>
          </w:p>
        </w:tc>
      </w:tr>
      <w:tr w:rsidR="00515EDA" w:rsidRPr="005800FB" w14:paraId="19619641" w14:textId="77777777" w:rsidTr="005800FB">
        <w:trPr>
          <w:cantSplit/>
          <w:trHeight w:val="280"/>
        </w:trPr>
        <w:tc>
          <w:tcPr>
            <w:tcW w:w="738" w:type="dxa"/>
            <w:shd w:val="clear" w:color="auto" w:fill="FFFFFF" w:themeFill="background1"/>
          </w:tcPr>
          <w:p w14:paraId="7F3D9F57" w14:textId="00BFE3E6" w:rsidR="00515EDA" w:rsidRPr="005800FB" w:rsidRDefault="00515EDA" w:rsidP="006867D1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27.3.</w:t>
            </w:r>
          </w:p>
        </w:tc>
        <w:tc>
          <w:tcPr>
            <w:tcW w:w="1559" w:type="dxa"/>
            <w:shd w:val="clear" w:color="auto" w:fill="FFFFFF" w:themeFill="background1"/>
          </w:tcPr>
          <w:p w14:paraId="7A16BDAB" w14:textId="2D33984C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eastAsiaTheme="minorHAnsi" w:hAnsi="Ebrima"/>
                <w:sz w:val="18"/>
                <w:szCs w:val="18"/>
              </w:rPr>
              <w:t>Moj zavičaj u prošlosti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74D12" w14:textId="01ED808A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eastAsia="Calibri" w:hAnsi="Ebrima" w:cstheme="minorHAnsi"/>
                <w:sz w:val="18"/>
                <w:szCs w:val="18"/>
              </w:rPr>
              <w:t>sadašnjost, prošlost, budućnost, predci, potomci, lenta – vremenska crta, kulturno-povijesni spomenici zavičaja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8DA92" w14:textId="77777777" w:rsidR="00515EDA" w:rsidRPr="005800FB" w:rsidRDefault="00515EDA" w:rsidP="006867D1">
            <w:pPr>
              <w:pStyle w:val="Bezproreda"/>
              <w:rPr>
                <w:rFonts w:ascii="Ebrima" w:hAnsi="Ebrima" w:cstheme="minorHAnsi"/>
                <w:color w:val="000000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razlikovati prošlost, sadašnjost i budućnost na temelju događaja iz vlastite prošlosti i prošlosti svojih predaka</w:t>
            </w:r>
          </w:p>
          <w:p w14:paraId="5CD4806E" w14:textId="4495BB81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razlikovati pretke i potomke</w:t>
            </w:r>
          </w:p>
        </w:tc>
        <w:tc>
          <w:tcPr>
            <w:tcW w:w="2551" w:type="dxa"/>
            <w:shd w:val="clear" w:color="auto" w:fill="FFFFFF" w:themeFill="background1"/>
          </w:tcPr>
          <w:p w14:paraId="544838FE" w14:textId="77777777" w:rsidR="006867D1" w:rsidRPr="005800FB" w:rsidRDefault="006867D1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eastAsiaTheme="minorHAnsi" w:hAnsi="Ebrima"/>
                <w:sz w:val="18"/>
                <w:szCs w:val="18"/>
              </w:rPr>
              <w:t>ikt B.2.2.</w:t>
            </w:r>
          </w:p>
          <w:p w14:paraId="71BF4ED9" w14:textId="77777777" w:rsidR="006867D1" w:rsidRPr="005800FB" w:rsidRDefault="006867D1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eastAsiaTheme="minorHAnsi" w:hAnsi="Ebrima"/>
                <w:sz w:val="18"/>
                <w:szCs w:val="18"/>
              </w:rPr>
              <w:t>Učenik uz povremenu učiteljevu pomoć</w:t>
            </w:r>
          </w:p>
          <w:p w14:paraId="5F4FF472" w14:textId="5340CE39" w:rsidR="00515EDA" w:rsidRPr="005800FB" w:rsidRDefault="006867D1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eastAsiaTheme="minorHAnsi" w:hAnsi="Ebrima"/>
                <w:sz w:val="18"/>
                <w:szCs w:val="18"/>
              </w:rPr>
              <w:t>surađuje s poznatim osobama u sigurnome digitalnom okružju.</w:t>
            </w:r>
          </w:p>
        </w:tc>
      </w:tr>
      <w:tr w:rsidR="00515EDA" w:rsidRPr="005800FB" w14:paraId="26C25288" w14:textId="77777777" w:rsidTr="005800FB">
        <w:trPr>
          <w:cantSplit/>
          <w:trHeight w:val="280"/>
        </w:trPr>
        <w:tc>
          <w:tcPr>
            <w:tcW w:w="738" w:type="dxa"/>
            <w:shd w:val="clear" w:color="auto" w:fill="FFFFFF" w:themeFill="background1"/>
          </w:tcPr>
          <w:p w14:paraId="76051FA4" w14:textId="60D22295" w:rsidR="00515EDA" w:rsidRPr="005800FB" w:rsidRDefault="00515EDA" w:rsidP="006867D1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30.3.</w:t>
            </w:r>
          </w:p>
        </w:tc>
        <w:tc>
          <w:tcPr>
            <w:tcW w:w="1559" w:type="dxa"/>
            <w:shd w:val="clear" w:color="auto" w:fill="FFFFFF" w:themeFill="background1"/>
          </w:tcPr>
          <w:p w14:paraId="3D9BBFB4" w14:textId="7A361442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Moj zavičaj u prošlosti ponavljanje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6303D" w14:textId="3F4711A4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sadašnjost, prošlost, budućnost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C88E3" w14:textId="77777777" w:rsidR="00515EDA" w:rsidRPr="005800FB" w:rsidRDefault="00515EDA" w:rsidP="006867D1">
            <w:pPr>
              <w:pStyle w:val="Bezproreda"/>
              <w:rPr>
                <w:rFonts w:ascii="Ebrima" w:hAnsi="Ebrima" w:cstheme="minorHAnsi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razlikovati prošlost, sadašnjost i budućnost na temelju događaja iz vlastite prošlosti i prošlosti svojih predaka</w:t>
            </w:r>
          </w:p>
          <w:p w14:paraId="3D455174" w14:textId="589C2ACE" w:rsidR="00515EDA" w:rsidRPr="005800FB" w:rsidRDefault="00515EDA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hAnsi="Ebrima" w:cstheme="minorHAnsi"/>
                <w:sz w:val="18"/>
                <w:szCs w:val="18"/>
              </w:rPr>
              <w:t>Program međupredmetnih i interdisciplinarnih sadržaja GOO</w:t>
            </w:r>
          </w:p>
        </w:tc>
        <w:tc>
          <w:tcPr>
            <w:tcW w:w="2551" w:type="dxa"/>
            <w:shd w:val="clear" w:color="auto" w:fill="FFFFFF" w:themeFill="background1"/>
          </w:tcPr>
          <w:p w14:paraId="60287563" w14:textId="77777777" w:rsidR="006867D1" w:rsidRPr="005800FB" w:rsidRDefault="006867D1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eastAsiaTheme="minorHAnsi" w:hAnsi="Ebrima"/>
                <w:sz w:val="18"/>
                <w:szCs w:val="18"/>
              </w:rPr>
              <w:t>uku B.2.1.</w:t>
            </w:r>
          </w:p>
          <w:p w14:paraId="0B2C48EF" w14:textId="77777777" w:rsidR="006867D1" w:rsidRPr="005800FB" w:rsidRDefault="006867D1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eastAsiaTheme="minorHAnsi" w:hAnsi="Ebrima"/>
                <w:sz w:val="18"/>
                <w:szCs w:val="18"/>
              </w:rPr>
              <w:t>1. Planiranje</w:t>
            </w:r>
          </w:p>
          <w:p w14:paraId="275298F2" w14:textId="3CF6B6DE" w:rsidR="00515EDA" w:rsidRPr="005800FB" w:rsidRDefault="006867D1" w:rsidP="006867D1">
            <w:pPr>
              <w:pStyle w:val="Bezproreda"/>
              <w:rPr>
                <w:rFonts w:ascii="Ebrima" w:eastAsiaTheme="minorHAnsi" w:hAnsi="Ebrima"/>
                <w:sz w:val="18"/>
                <w:szCs w:val="18"/>
              </w:rPr>
            </w:pPr>
            <w:r w:rsidRPr="005800FB">
              <w:rPr>
                <w:rFonts w:ascii="Ebrima" w:eastAsiaTheme="minorHAnsi" w:hAnsi="Ebrima"/>
                <w:sz w:val="18"/>
                <w:szCs w:val="18"/>
              </w:rPr>
              <w:t>Uz podršku učitelja učenik određuje ciljeve učenja, odabire pristup učenju te planira učenje.</w:t>
            </w:r>
          </w:p>
        </w:tc>
      </w:tr>
    </w:tbl>
    <w:p w14:paraId="677A0CA5" w14:textId="77777777" w:rsidR="00C815CB" w:rsidRPr="005800FB" w:rsidRDefault="00C815CB" w:rsidP="00A471FB">
      <w:pPr>
        <w:pStyle w:val="Naslov1"/>
        <w:shd w:val="clear" w:color="auto" w:fill="FFFFFF" w:themeFill="background1"/>
        <w:rPr>
          <w:rFonts w:ascii="Ebrima" w:hAnsi="Ebrima"/>
          <w:b/>
        </w:rPr>
      </w:pPr>
      <w:r w:rsidRPr="005800FB">
        <w:rPr>
          <w:rFonts w:ascii="Ebrima" w:hAnsi="Ebrima"/>
          <w:b/>
        </w:rPr>
        <w:t>GLAZBENA KULTURA</w:t>
      </w:r>
    </w:p>
    <w:tbl>
      <w:tblPr>
        <w:tblStyle w:val="Svijetlosjenanje-Isticanje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51"/>
        <w:gridCol w:w="1843"/>
        <w:gridCol w:w="1842"/>
        <w:gridCol w:w="2977"/>
        <w:gridCol w:w="2688"/>
      </w:tblGrid>
      <w:tr w:rsidR="006867D1" w:rsidRPr="005800FB" w14:paraId="394187F7" w14:textId="0FBA6BC8" w:rsidTr="006867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04404FC" w14:textId="511CFE45" w:rsidR="006867D1" w:rsidRPr="005800FB" w:rsidRDefault="006867D1" w:rsidP="006867D1">
            <w:pPr>
              <w:pStyle w:val="NoSpacing1"/>
              <w:rPr>
                <w:rFonts w:ascii="Ebrima" w:hAnsi="Ebrima"/>
                <w:b w:val="0"/>
                <w:bCs w:val="0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b w:val="0"/>
                <w:bCs w:val="0"/>
                <w:color w:val="auto"/>
                <w:sz w:val="18"/>
                <w:szCs w:val="18"/>
              </w:rPr>
              <w:t>6.3.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C8018BA" w14:textId="7AC031DF" w:rsidR="006867D1" w:rsidRPr="005800FB" w:rsidRDefault="006867D1" w:rsidP="006867D1">
            <w:pPr>
              <w:pStyle w:val="NoSpacing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b w:val="0"/>
                <w:bCs w:val="0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b w:val="0"/>
                <w:bCs w:val="0"/>
                <w:color w:val="auto"/>
                <w:sz w:val="18"/>
                <w:szCs w:val="18"/>
              </w:rPr>
              <w:t>Baš me veseli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735A2976" w14:textId="25C3C264" w:rsidR="006867D1" w:rsidRPr="005800FB" w:rsidRDefault="006867D1" w:rsidP="006867D1">
            <w:pPr>
              <w:pStyle w:val="NoSpacing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b w:val="0"/>
                <w:bCs w:val="0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b w:val="0"/>
                <w:bCs w:val="0"/>
                <w:color w:val="auto"/>
                <w:sz w:val="18"/>
                <w:szCs w:val="18"/>
              </w:rPr>
              <w:t>pjevanje, slušanje, glazbena igra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2A4AE29" w14:textId="2050D521" w:rsidR="006867D1" w:rsidRPr="005800FB" w:rsidRDefault="006867D1" w:rsidP="006867D1">
            <w:pPr>
              <w:pStyle w:val="NoSpacing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b w:val="0"/>
                <w:bCs w:val="0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b w:val="0"/>
                <w:bCs w:val="0"/>
                <w:color w:val="auto"/>
                <w:sz w:val="18"/>
                <w:szCs w:val="18"/>
              </w:rPr>
              <w:t>Izražajno pjevati pjesmu Baš me veseli; prepoznati glazbeno izražajne sastavnice skladbe Dječja simfonija.</w:t>
            </w:r>
          </w:p>
        </w:tc>
        <w:tc>
          <w:tcPr>
            <w:tcW w:w="26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1678E4B2" w14:textId="77777777" w:rsidR="006867D1" w:rsidRPr="005800FB" w:rsidRDefault="006867D1" w:rsidP="006867D1">
            <w:pPr>
              <w:pStyle w:val="NoSpacing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b w:val="0"/>
                <w:bCs w:val="0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b w:val="0"/>
                <w:bCs w:val="0"/>
                <w:color w:val="auto"/>
                <w:sz w:val="18"/>
                <w:szCs w:val="18"/>
              </w:rPr>
              <w:t>ikt C.2.4.</w:t>
            </w:r>
          </w:p>
          <w:p w14:paraId="7DC5A401" w14:textId="36EA4FF0" w:rsidR="006867D1" w:rsidRPr="005800FB" w:rsidRDefault="006867D1" w:rsidP="006867D1">
            <w:pPr>
              <w:pStyle w:val="NoSpacing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b w:val="0"/>
                <w:bCs w:val="0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b w:val="0"/>
                <w:bCs w:val="0"/>
                <w:color w:val="auto"/>
                <w:sz w:val="18"/>
                <w:szCs w:val="18"/>
              </w:rPr>
              <w:t>Učenik uz učiteljevu pomoć odgovorno upravlja prikupljenim informacijama.</w:t>
            </w:r>
          </w:p>
        </w:tc>
      </w:tr>
      <w:tr w:rsidR="006867D1" w:rsidRPr="005800FB" w14:paraId="5B53C7AF" w14:textId="2231BE17" w:rsidTr="00686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2209D3E4" w14:textId="1E77BE20" w:rsidR="006867D1" w:rsidRPr="005800FB" w:rsidRDefault="006867D1" w:rsidP="006867D1">
            <w:pPr>
              <w:pStyle w:val="NoSpacing1"/>
              <w:rPr>
                <w:rFonts w:ascii="Ebrima" w:hAnsi="Ebrima"/>
                <w:b w:val="0"/>
                <w:bCs w:val="0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b w:val="0"/>
                <w:bCs w:val="0"/>
                <w:color w:val="auto"/>
                <w:sz w:val="18"/>
                <w:szCs w:val="18"/>
              </w:rPr>
              <w:t>11.3.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6E129E67" w14:textId="3A463046" w:rsidR="006867D1" w:rsidRPr="005800FB" w:rsidRDefault="006867D1" w:rsidP="006867D1">
            <w:pPr>
              <w:pStyle w:val="NoSpacing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brima" w:hAnsi="Ebrima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color w:val="auto"/>
                <w:sz w:val="18"/>
                <w:szCs w:val="18"/>
              </w:rPr>
              <w:t>Kad bi svi ljudi na svijetu</w:t>
            </w:r>
          </w:p>
        </w:tc>
        <w:tc>
          <w:tcPr>
            <w:tcW w:w="1842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7C35BD0" w14:textId="620539C3" w:rsidR="006867D1" w:rsidRPr="005800FB" w:rsidRDefault="006867D1" w:rsidP="006867D1">
            <w:pPr>
              <w:pStyle w:val="NoSpacing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brima" w:hAnsi="Ebrima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color w:val="auto"/>
                <w:sz w:val="18"/>
                <w:szCs w:val="18"/>
              </w:rPr>
              <w:t>glazbena igra, pjevanje, slušanje, stvaralaštvo</w:t>
            </w:r>
          </w:p>
        </w:tc>
        <w:tc>
          <w:tcPr>
            <w:tcW w:w="297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0FB35D5F" w14:textId="580D05A3" w:rsidR="006867D1" w:rsidRPr="005800FB" w:rsidRDefault="006867D1" w:rsidP="006867D1">
            <w:pPr>
              <w:pStyle w:val="NoSpacing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brima" w:hAnsi="Ebrima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color w:val="auto"/>
                <w:sz w:val="18"/>
                <w:szCs w:val="18"/>
              </w:rPr>
              <w:t>Izražajno pjevati pjesmu Kad bi svi ljudi na svijetu; prepoznati važnost glazbene poruke.</w:t>
            </w:r>
          </w:p>
        </w:tc>
        <w:tc>
          <w:tcPr>
            <w:tcW w:w="268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7AA880FC" w14:textId="77777777" w:rsidR="006867D1" w:rsidRPr="005800FB" w:rsidRDefault="006867D1" w:rsidP="006867D1">
            <w:pPr>
              <w:pStyle w:val="NoSpacing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brima" w:hAnsi="Ebrima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color w:val="auto"/>
                <w:sz w:val="18"/>
                <w:szCs w:val="18"/>
              </w:rPr>
              <w:t>osr C.2.4.</w:t>
            </w:r>
          </w:p>
          <w:p w14:paraId="6956386B" w14:textId="2D693F2E" w:rsidR="006867D1" w:rsidRPr="005800FB" w:rsidRDefault="006867D1" w:rsidP="006867D1">
            <w:pPr>
              <w:pStyle w:val="NoSpacing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brima" w:hAnsi="Ebrima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color w:val="auto"/>
                <w:sz w:val="18"/>
                <w:szCs w:val="18"/>
              </w:rPr>
              <w:t>Razvija kulturni i nacionalni identitet zajedništvom i pripadnošću skupini.</w:t>
            </w:r>
          </w:p>
        </w:tc>
      </w:tr>
      <w:tr w:rsidR="006867D1" w:rsidRPr="005800FB" w14:paraId="2C95C3E2" w14:textId="2BBF4653" w:rsidTr="006867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shd w:val="clear" w:color="auto" w:fill="FFFFFF" w:themeFill="background1"/>
          </w:tcPr>
          <w:p w14:paraId="38205E90" w14:textId="54BB2CCE" w:rsidR="006867D1" w:rsidRPr="005800FB" w:rsidRDefault="006867D1" w:rsidP="006867D1">
            <w:pPr>
              <w:pStyle w:val="NoSpacing1"/>
              <w:rPr>
                <w:rFonts w:ascii="Ebrima" w:hAnsi="Ebrima"/>
                <w:b w:val="0"/>
                <w:bCs w:val="0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b w:val="0"/>
                <w:bCs w:val="0"/>
                <w:color w:val="auto"/>
                <w:sz w:val="18"/>
                <w:szCs w:val="18"/>
              </w:rPr>
              <w:lastRenderedPageBreak/>
              <w:t>20.3.</w:t>
            </w:r>
          </w:p>
        </w:tc>
        <w:tc>
          <w:tcPr>
            <w:tcW w:w="1843" w:type="dxa"/>
            <w:shd w:val="clear" w:color="auto" w:fill="FFFFFF" w:themeFill="background1"/>
          </w:tcPr>
          <w:p w14:paraId="31B6B570" w14:textId="77777777" w:rsidR="006867D1" w:rsidRPr="005800FB" w:rsidRDefault="006867D1" w:rsidP="006867D1">
            <w:pPr>
              <w:pStyle w:val="NoSpacing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color w:val="auto"/>
                <w:sz w:val="18"/>
                <w:szCs w:val="18"/>
              </w:rPr>
            </w:pPr>
          </w:p>
          <w:p w14:paraId="4CD899EC" w14:textId="495B5284" w:rsidR="006867D1" w:rsidRPr="005800FB" w:rsidRDefault="006867D1" w:rsidP="006867D1">
            <w:pPr>
              <w:pStyle w:val="NoSpacing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color w:val="auto"/>
                <w:sz w:val="18"/>
                <w:szCs w:val="18"/>
              </w:rPr>
              <w:t>Ode zima</w:t>
            </w:r>
          </w:p>
        </w:tc>
        <w:tc>
          <w:tcPr>
            <w:tcW w:w="1842" w:type="dxa"/>
            <w:shd w:val="clear" w:color="auto" w:fill="FFFFFF" w:themeFill="background1"/>
          </w:tcPr>
          <w:p w14:paraId="698C2F0C" w14:textId="7D85D9F5" w:rsidR="006867D1" w:rsidRPr="005800FB" w:rsidRDefault="006867D1" w:rsidP="006867D1">
            <w:pPr>
              <w:pStyle w:val="NoSpacing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color w:val="auto"/>
                <w:sz w:val="18"/>
                <w:szCs w:val="18"/>
              </w:rPr>
              <w:t>pjevanje, slušanje, stvaralaštvo</w:t>
            </w:r>
          </w:p>
        </w:tc>
        <w:tc>
          <w:tcPr>
            <w:tcW w:w="2977" w:type="dxa"/>
            <w:shd w:val="clear" w:color="auto" w:fill="FFFFFF" w:themeFill="background1"/>
          </w:tcPr>
          <w:p w14:paraId="1953CCA8" w14:textId="069E3654" w:rsidR="006867D1" w:rsidRPr="005800FB" w:rsidRDefault="006867D1" w:rsidP="006867D1">
            <w:pPr>
              <w:pStyle w:val="NoSpacing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color w:val="auto"/>
                <w:sz w:val="18"/>
                <w:szCs w:val="18"/>
              </w:rPr>
              <w:t xml:space="preserve">Izražajno pjevati pjesmu Ode zima uz pratnju udaraljki; prepoznati glazbeno izražajne sastavnice skladbe </w:t>
            </w:r>
            <w:r w:rsidRPr="005800FB">
              <w:rPr>
                <w:rFonts w:ascii="Ebrima" w:hAnsi="Ebrima" w:cs="Arial"/>
                <w:color w:val="auto"/>
                <w:sz w:val="18"/>
                <w:szCs w:val="18"/>
              </w:rPr>
              <w:t>Čežnja za proljećem.</w:t>
            </w:r>
          </w:p>
        </w:tc>
        <w:tc>
          <w:tcPr>
            <w:tcW w:w="2688" w:type="dxa"/>
            <w:shd w:val="clear" w:color="auto" w:fill="FFFFFF" w:themeFill="background1"/>
          </w:tcPr>
          <w:p w14:paraId="214140C6" w14:textId="77777777" w:rsidR="006867D1" w:rsidRPr="005800FB" w:rsidRDefault="006867D1" w:rsidP="006867D1">
            <w:pPr>
              <w:pStyle w:val="NoSpacing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color w:val="auto"/>
                <w:sz w:val="18"/>
                <w:szCs w:val="18"/>
              </w:rPr>
              <w:t>ikt C.2.4.</w:t>
            </w:r>
          </w:p>
          <w:p w14:paraId="63F9B5BE" w14:textId="5F5EB176" w:rsidR="006867D1" w:rsidRPr="005800FB" w:rsidRDefault="006867D1" w:rsidP="006867D1">
            <w:pPr>
              <w:pStyle w:val="NoSpacing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brima" w:hAnsi="Ebrima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color w:val="auto"/>
                <w:sz w:val="18"/>
                <w:szCs w:val="18"/>
              </w:rPr>
              <w:t>Učenik uz učiteljevu pomoć odgovorno upravlja prikupljenim informacijama.</w:t>
            </w:r>
          </w:p>
        </w:tc>
      </w:tr>
      <w:tr w:rsidR="006867D1" w:rsidRPr="005800FB" w14:paraId="7B6D311B" w14:textId="7DBE20D2" w:rsidTr="00686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4D7491B" w14:textId="7E3B0ABF" w:rsidR="006867D1" w:rsidRPr="005800FB" w:rsidRDefault="006867D1" w:rsidP="006867D1">
            <w:pPr>
              <w:pStyle w:val="NoSpacing1"/>
              <w:rPr>
                <w:rFonts w:ascii="Ebrima" w:hAnsi="Ebrima"/>
                <w:b w:val="0"/>
                <w:bCs w:val="0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b w:val="0"/>
                <w:bCs w:val="0"/>
                <w:color w:val="auto"/>
                <w:sz w:val="18"/>
                <w:szCs w:val="18"/>
              </w:rPr>
              <w:t>25.3.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421C6628" w14:textId="4F798112" w:rsidR="006867D1" w:rsidRPr="005800FB" w:rsidRDefault="006867D1" w:rsidP="006867D1">
            <w:pPr>
              <w:pStyle w:val="NoSpacing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brima" w:hAnsi="Ebrima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color w:val="auto"/>
                <w:sz w:val="18"/>
                <w:szCs w:val="18"/>
              </w:rPr>
              <w:t>Proljeće u srcu</w:t>
            </w:r>
          </w:p>
        </w:tc>
        <w:tc>
          <w:tcPr>
            <w:tcW w:w="1842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687D2BD" w14:textId="13079055" w:rsidR="006867D1" w:rsidRPr="005800FB" w:rsidRDefault="006867D1" w:rsidP="006867D1">
            <w:pPr>
              <w:pStyle w:val="NoSpacing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brima" w:hAnsi="Ebrima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color w:val="auto"/>
                <w:sz w:val="18"/>
                <w:szCs w:val="18"/>
              </w:rPr>
              <w:t>stvaralaštvo, pjevanje, slušanje, glazbena igra</w:t>
            </w:r>
          </w:p>
        </w:tc>
        <w:tc>
          <w:tcPr>
            <w:tcW w:w="297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33AC7E11" w14:textId="7E96EE82" w:rsidR="006867D1" w:rsidRPr="005800FB" w:rsidRDefault="006867D1" w:rsidP="006867D1">
            <w:pPr>
              <w:pStyle w:val="NoSpacing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brima" w:hAnsi="Ebrima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color w:val="auto"/>
                <w:sz w:val="18"/>
                <w:szCs w:val="18"/>
              </w:rPr>
              <w:t xml:space="preserve">Izražajno pjevati pjesmu Proljeće u srcu uz pratnju udaraljki i plesne pokrete; prepoznati glazbeno izražajne sastavnice skladbe </w:t>
            </w:r>
            <w:r w:rsidRPr="005800FB">
              <w:rPr>
                <w:rFonts w:ascii="Ebrima" w:hAnsi="Ebrima" w:cs="Arial"/>
                <w:color w:val="auto"/>
                <w:sz w:val="18"/>
                <w:szCs w:val="18"/>
              </w:rPr>
              <w:t>Zbor zvončića.</w:t>
            </w:r>
          </w:p>
        </w:tc>
        <w:tc>
          <w:tcPr>
            <w:tcW w:w="2688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790B2840" w14:textId="77777777" w:rsidR="006867D1" w:rsidRPr="005800FB" w:rsidRDefault="006867D1" w:rsidP="006867D1">
            <w:pPr>
              <w:pStyle w:val="NoSpacing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brima" w:hAnsi="Ebrima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color w:val="auto"/>
                <w:sz w:val="18"/>
                <w:szCs w:val="18"/>
              </w:rPr>
              <w:t>osr C.2.3.</w:t>
            </w:r>
          </w:p>
          <w:p w14:paraId="01FE2096" w14:textId="3C1417BC" w:rsidR="006867D1" w:rsidRPr="005800FB" w:rsidRDefault="006867D1" w:rsidP="006867D1">
            <w:pPr>
              <w:pStyle w:val="NoSpacing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brima" w:hAnsi="Ebrima"/>
                <w:color w:val="auto"/>
                <w:sz w:val="18"/>
                <w:szCs w:val="18"/>
              </w:rPr>
            </w:pPr>
            <w:r w:rsidRPr="005800FB">
              <w:rPr>
                <w:rFonts w:ascii="Ebrima" w:hAnsi="Ebrima"/>
                <w:color w:val="auto"/>
                <w:sz w:val="18"/>
                <w:szCs w:val="18"/>
              </w:rPr>
              <w:t>Pridonosi razredu i školi.</w:t>
            </w:r>
          </w:p>
        </w:tc>
      </w:tr>
    </w:tbl>
    <w:p w14:paraId="08888414" w14:textId="77777777" w:rsidR="00F40CF9" w:rsidRPr="005800FB" w:rsidRDefault="00F40CF9" w:rsidP="00521760">
      <w:pPr>
        <w:pStyle w:val="Naslov1"/>
        <w:rPr>
          <w:rFonts w:ascii="Ebrima" w:hAnsi="Ebrima"/>
          <w:b/>
        </w:rPr>
      </w:pPr>
      <w:r w:rsidRPr="005800FB">
        <w:rPr>
          <w:rFonts w:ascii="Ebrima" w:hAnsi="Ebrima"/>
          <w:b/>
        </w:rPr>
        <w:t>LIKOVNA KULTURA</w:t>
      </w:r>
    </w:p>
    <w:tbl>
      <w:tblPr>
        <w:tblW w:w="10050" w:type="dxa"/>
        <w:tblBorders>
          <w:top w:val="double" w:sz="4" w:space="0" w:color="FF0000"/>
          <w:left w:val="double" w:sz="4" w:space="0" w:color="FF0000"/>
          <w:bottom w:val="double" w:sz="4" w:space="0" w:color="FF0000"/>
          <w:right w:val="double" w:sz="4" w:space="0" w:color="FF0000"/>
          <w:insideH w:val="double" w:sz="4" w:space="0" w:color="FF0000"/>
          <w:insideV w:val="double" w:sz="4" w:space="0" w:color="FF0000"/>
        </w:tblBorders>
        <w:tblLook w:val="0000" w:firstRow="0" w:lastRow="0" w:firstColumn="0" w:lastColumn="0" w:noHBand="0" w:noVBand="0"/>
      </w:tblPr>
      <w:tblGrid>
        <w:gridCol w:w="836"/>
        <w:gridCol w:w="1984"/>
        <w:gridCol w:w="1560"/>
        <w:gridCol w:w="2693"/>
        <w:gridCol w:w="2977"/>
      </w:tblGrid>
      <w:tr w:rsidR="00681C85" w:rsidRPr="005800FB" w14:paraId="6EEDE0E7" w14:textId="2A8873E5" w:rsidTr="00681C85">
        <w:trPr>
          <w:trHeight w:val="590"/>
        </w:trPr>
        <w:tc>
          <w:tcPr>
            <w:tcW w:w="836" w:type="dxa"/>
          </w:tcPr>
          <w:p w14:paraId="783FB7F9" w14:textId="0F7920E8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bookmarkStart w:id="1" w:name="_Hlk33310663"/>
            <w:r w:rsidRPr="005800FB">
              <w:rPr>
                <w:rFonts w:ascii="Ebrima" w:hAnsi="Ebrima"/>
                <w:sz w:val="18"/>
                <w:szCs w:val="18"/>
              </w:rPr>
              <w:t>4.3.</w:t>
            </w:r>
          </w:p>
        </w:tc>
        <w:tc>
          <w:tcPr>
            <w:tcW w:w="1984" w:type="dxa"/>
          </w:tcPr>
          <w:p w14:paraId="3F81BAF3" w14:textId="65C8C384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bCs/>
                <w:sz w:val="18"/>
                <w:szCs w:val="18"/>
              </w:rPr>
              <w:t>Crtačka tekstura -</w:t>
            </w:r>
            <w:r w:rsidRPr="005800FB">
              <w:rPr>
                <w:rFonts w:ascii="Ebrima" w:hAnsi="Ebrima"/>
                <w:sz w:val="18"/>
                <w:szCs w:val="18"/>
              </w:rPr>
              <w:t xml:space="preserve"> Boce i/ili vaze - tuš-kist</w:t>
            </w:r>
          </w:p>
        </w:tc>
        <w:tc>
          <w:tcPr>
            <w:tcW w:w="1560" w:type="dxa"/>
          </w:tcPr>
          <w:p w14:paraId="45B33C4B" w14:textId="2C98A215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skupljeno-raspršeno, grafička modelacija</w:t>
            </w:r>
          </w:p>
        </w:tc>
        <w:tc>
          <w:tcPr>
            <w:tcW w:w="2693" w:type="dxa"/>
          </w:tcPr>
          <w:p w14:paraId="373CA7A7" w14:textId="1640A1E4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Učenici će moći prepoznati i pokazati grafičku modelaciju. Učenici će moći primjenom grafičke modelacije prikazati zaobljenost predmeta.</w:t>
            </w:r>
          </w:p>
        </w:tc>
        <w:tc>
          <w:tcPr>
            <w:tcW w:w="2977" w:type="dxa"/>
          </w:tcPr>
          <w:p w14:paraId="5991B797" w14:textId="77777777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uku A.2.3.</w:t>
            </w:r>
          </w:p>
          <w:p w14:paraId="463D11CB" w14:textId="77777777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3. Kreativno mišljenje</w:t>
            </w:r>
          </w:p>
          <w:p w14:paraId="4FD2F0FC" w14:textId="2FE06ED7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Učenik se koristi kreativnošću za oblikovanje svojih ideja i pristupa rješavanju problema.</w:t>
            </w:r>
          </w:p>
        </w:tc>
      </w:tr>
      <w:tr w:rsidR="00681C85" w:rsidRPr="005800FB" w14:paraId="0DC6B721" w14:textId="6A73C764" w:rsidTr="00681C85">
        <w:trPr>
          <w:trHeight w:val="400"/>
        </w:trPr>
        <w:tc>
          <w:tcPr>
            <w:tcW w:w="836" w:type="dxa"/>
          </w:tcPr>
          <w:p w14:paraId="36D9FBF3" w14:textId="66FA4589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13.3.</w:t>
            </w:r>
          </w:p>
        </w:tc>
        <w:tc>
          <w:tcPr>
            <w:tcW w:w="1984" w:type="dxa"/>
          </w:tcPr>
          <w:p w14:paraId="63A360D5" w14:textId="00519763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bCs/>
                <w:sz w:val="18"/>
                <w:szCs w:val="18"/>
              </w:rPr>
              <w:t>Modelacija i modulacija</w:t>
            </w:r>
            <w:r w:rsidRPr="005800FB">
              <w:rPr>
                <w:rFonts w:ascii="Ebrima" w:hAnsi="Ebrima"/>
                <w:sz w:val="18"/>
                <w:szCs w:val="18"/>
              </w:rPr>
              <w:t xml:space="preserve"> - Cipela i krpa - ugljen i bijela kreda</w:t>
            </w:r>
          </w:p>
        </w:tc>
        <w:tc>
          <w:tcPr>
            <w:tcW w:w="1560" w:type="dxa"/>
          </w:tcPr>
          <w:p w14:paraId="584628E5" w14:textId="28E25075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ploha, tonsko i kolorističko slikanje</w:t>
            </w:r>
          </w:p>
        </w:tc>
        <w:tc>
          <w:tcPr>
            <w:tcW w:w="2693" w:type="dxa"/>
          </w:tcPr>
          <w:p w14:paraId="565A6868" w14:textId="0D3552A7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Učenici će moći prepoznati tonsko slikanje te primijeniti tonsko slikanje na svom likovnom radu.  </w:t>
            </w:r>
          </w:p>
        </w:tc>
        <w:tc>
          <w:tcPr>
            <w:tcW w:w="2977" w:type="dxa"/>
          </w:tcPr>
          <w:p w14:paraId="1AC5828B" w14:textId="77777777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uku B.2.2.</w:t>
            </w:r>
          </w:p>
          <w:p w14:paraId="262DC5F2" w14:textId="77777777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2. Praćenje</w:t>
            </w:r>
          </w:p>
          <w:p w14:paraId="76B52AFB" w14:textId="450F9846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Na poticaj učitelja učenik prati svoje učenje i napredovanje tijekom učenja.</w:t>
            </w:r>
          </w:p>
        </w:tc>
      </w:tr>
      <w:tr w:rsidR="00681C85" w:rsidRPr="005800FB" w14:paraId="2D891628" w14:textId="1F3ECF5B" w:rsidTr="00681C85">
        <w:trPr>
          <w:trHeight w:val="422"/>
        </w:trPr>
        <w:tc>
          <w:tcPr>
            <w:tcW w:w="836" w:type="dxa"/>
          </w:tcPr>
          <w:p w14:paraId="1B6C281C" w14:textId="1EB43771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18.3.</w:t>
            </w:r>
          </w:p>
        </w:tc>
        <w:tc>
          <w:tcPr>
            <w:tcW w:w="1984" w:type="dxa"/>
          </w:tcPr>
          <w:p w14:paraId="1F4B79B7" w14:textId="6FB73C11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bCs/>
                <w:sz w:val="18"/>
                <w:szCs w:val="18"/>
              </w:rPr>
              <w:t>Slikarska tekstura -</w:t>
            </w:r>
            <w:r w:rsidRPr="005800FB">
              <w:rPr>
                <w:rFonts w:ascii="Ebrima" w:hAnsi="Ebrima"/>
                <w:sz w:val="18"/>
                <w:szCs w:val="18"/>
              </w:rPr>
              <w:t>»Kubistička« gitara - kolaž + tuš i pero</w:t>
            </w:r>
          </w:p>
        </w:tc>
        <w:tc>
          <w:tcPr>
            <w:tcW w:w="1560" w:type="dxa"/>
          </w:tcPr>
          <w:p w14:paraId="6F695D7B" w14:textId="51B08258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rekompozicija</w:t>
            </w:r>
          </w:p>
        </w:tc>
        <w:tc>
          <w:tcPr>
            <w:tcW w:w="2693" w:type="dxa"/>
          </w:tcPr>
          <w:p w14:paraId="5137FA9D" w14:textId="7B855437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Učenici će moći preoblikovati kompoziciju i napraviti rekompoziciju.</w:t>
            </w:r>
          </w:p>
        </w:tc>
        <w:tc>
          <w:tcPr>
            <w:tcW w:w="2977" w:type="dxa"/>
          </w:tcPr>
          <w:p w14:paraId="202C1362" w14:textId="77777777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uku A.2.3.</w:t>
            </w:r>
          </w:p>
          <w:p w14:paraId="55F06965" w14:textId="77777777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3. Kreativno mišljenje</w:t>
            </w:r>
          </w:p>
          <w:p w14:paraId="47A58663" w14:textId="03083CE2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Učenik se koristi kreativnošću za oblikovanje svojih ideja i pristupa rješavanju problema.</w:t>
            </w:r>
          </w:p>
        </w:tc>
      </w:tr>
      <w:tr w:rsidR="00681C85" w:rsidRPr="005800FB" w14:paraId="0ABC356A" w14:textId="342163E0" w:rsidTr="00681C85">
        <w:trPr>
          <w:trHeight w:val="422"/>
        </w:trPr>
        <w:tc>
          <w:tcPr>
            <w:tcW w:w="836" w:type="dxa"/>
          </w:tcPr>
          <w:p w14:paraId="0946EDEA" w14:textId="07C9F582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27.3.</w:t>
            </w:r>
          </w:p>
        </w:tc>
        <w:tc>
          <w:tcPr>
            <w:tcW w:w="1984" w:type="dxa"/>
          </w:tcPr>
          <w:p w14:paraId="0121DA31" w14:textId="638855D4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bCs/>
                <w:sz w:val="18"/>
                <w:szCs w:val="18"/>
              </w:rPr>
              <w:t>Crtačka tekstura –</w:t>
            </w:r>
            <w:r w:rsidRPr="005800FB">
              <w:rPr>
                <w:rFonts w:ascii="Ebrima" w:hAnsi="Ebrima"/>
                <w:sz w:val="18"/>
                <w:szCs w:val="18"/>
              </w:rPr>
              <w:t xml:space="preserve"> List -  Tuš, pero i kist</w:t>
            </w:r>
          </w:p>
        </w:tc>
        <w:tc>
          <w:tcPr>
            <w:tcW w:w="1560" w:type="dxa"/>
          </w:tcPr>
          <w:p w14:paraId="422C2102" w14:textId="44FCB18C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crtačka tekstura, skupljeno - raspršeno</w:t>
            </w:r>
          </w:p>
        </w:tc>
        <w:tc>
          <w:tcPr>
            <w:tcW w:w="2693" w:type="dxa"/>
          </w:tcPr>
          <w:p w14:paraId="7D0DA2D4" w14:textId="2D343388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Učenici će moći prepoznati i primijeniti crtačke teksture.</w:t>
            </w:r>
          </w:p>
        </w:tc>
        <w:tc>
          <w:tcPr>
            <w:tcW w:w="2977" w:type="dxa"/>
          </w:tcPr>
          <w:p w14:paraId="08515A49" w14:textId="77777777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uku B.2.2.</w:t>
            </w:r>
          </w:p>
          <w:p w14:paraId="34015DDD" w14:textId="77777777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2. Praćenje</w:t>
            </w:r>
          </w:p>
          <w:p w14:paraId="00014F09" w14:textId="337ABBBB" w:rsidR="00681C85" w:rsidRPr="005800FB" w:rsidRDefault="00681C85" w:rsidP="00681C8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Na poticaj učitelja učenik prati svoje učenje i napredovanje tijekom učenja.</w:t>
            </w:r>
          </w:p>
        </w:tc>
      </w:tr>
    </w:tbl>
    <w:bookmarkEnd w:id="1"/>
    <w:p w14:paraId="7F23CA9A" w14:textId="036262ED" w:rsidR="008B3970" w:rsidRPr="005800FB" w:rsidRDefault="005800FB" w:rsidP="00F40CF9">
      <w:pPr>
        <w:rPr>
          <w:rFonts w:ascii="Ebrima" w:hAnsi="Ebrima"/>
          <w:sz w:val="18"/>
          <w:szCs w:val="18"/>
        </w:rPr>
      </w:pPr>
      <w:r w:rsidRPr="005800FB">
        <w:rPr>
          <w:rFonts w:ascii="Ebrima" w:hAnsi="Ebrima"/>
          <w:noProof/>
          <w:sz w:val="18"/>
          <w:szCs w:val="18"/>
        </w:rPr>
        <w:drawing>
          <wp:anchor distT="0" distB="0" distL="114300" distR="114300" simplePos="0" relativeHeight="251723264" behindDoc="0" locked="0" layoutInCell="1" allowOverlap="1" wp14:anchorId="74642C94" wp14:editId="025F9936">
            <wp:simplePos x="0" y="0"/>
            <wp:positionH relativeFrom="column">
              <wp:posOffset>3057525</wp:posOffset>
            </wp:positionH>
            <wp:positionV relativeFrom="paragraph">
              <wp:posOffset>39092</wp:posOffset>
            </wp:positionV>
            <wp:extent cx="1524000" cy="2240148"/>
            <wp:effectExtent l="0" t="0" r="0" b="825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97" cy="224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C85" w:rsidRPr="005800FB">
        <w:rPr>
          <w:rFonts w:ascii="Ebrima" w:hAnsi="Ebrima"/>
          <w:noProof/>
          <w:sz w:val="18"/>
          <w:szCs w:val="18"/>
        </w:rPr>
        <w:drawing>
          <wp:anchor distT="0" distB="0" distL="114300" distR="114300" simplePos="0" relativeHeight="251724288" behindDoc="0" locked="0" layoutInCell="1" allowOverlap="1" wp14:anchorId="11DA74B8" wp14:editId="07553BDA">
            <wp:simplePos x="0" y="0"/>
            <wp:positionH relativeFrom="column">
              <wp:posOffset>542925</wp:posOffset>
            </wp:positionH>
            <wp:positionV relativeFrom="paragraph">
              <wp:posOffset>11430</wp:posOffset>
            </wp:positionV>
            <wp:extent cx="2276475" cy="2268962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6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0FB4" w:rsidRPr="005800FB">
        <w:rPr>
          <w:rFonts w:ascii="Ebrima" w:hAnsi="Ebrima"/>
          <w:noProof/>
          <w:sz w:val="18"/>
          <w:szCs w:val="18"/>
        </w:rPr>
        <w:drawing>
          <wp:anchor distT="0" distB="0" distL="114300" distR="114300" simplePos="0" relativeHeight="251695616" behindDoc="1" locked="0" layoutInCell="1" allowOverlap="1" wp14:anchorId="0CC48007" wp14:editId="7057A2CC">
            <wp:simplePos x="0" y="0"/>
            <wp:positionH relativeFrom="column">
              <wp:posOffset>4735195</wp:posOffset>
            </wp:positionH>
            <wp:positionV relativeFrom="paragraph">
              <wp:posOffset>154940</wp:posOffset>
            </wp:positionV>
            <wp:extent cx="1611630" cy="2146935"/>
            <wp:effectExtent l="0" t="0" r="7620" b="5715"/>
            <wp:wrapTight wrapText="bothSides">
              <wp:wrapPolygon edited="0">
                <wp:start x="0" y="0"/>
                <wp:lineTo x="0" y="21466"/>
                <wp:lineTo x="21447" y="21466"/>
                <wp:lineTo x="21447" y="0"/>
                <wp:lineTo x="0" y="0"/>
              </wp:wrapPolygon>
            </wp:wrapTight>
            <wp:docPr id="16" name="Slika 14" descr="dsc00209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09dd4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0807E" w14:textId="047307FE" w:rsidR="00865355" w:rsidRPr="005800FB" w:rsidRDefault="00865355" w:rsidP="00F40CF9">
      <w:pPr>
        <w:rPr>
          <w:rFonts w:ascii="Ebrima" w:hAnsi="Ebrima"/>
          <w:sz w:val="18"/>
          <w:szCs w:val="18"/>
        </w:rPr>
      </w:pPr>
    </w:p>
    <w:p w14:paraId="48EE0FB4" w14:textId="35C7AA86" w:rsidR="00865355" w:rsidRPr="005800FB" w:rsidRDefault="00865355" w:rsidP="00F40CF9">
      <w:pPr>
        <w:rPr>
          <w:rFonts w:ascii="Ebrima" w:hAnsi="Ebrima"/>
          <w:sz w:val="18"/>
          <w:szCs w:val="18"/>
        </w:rPr>
      </w:pPr>
    </w:p>
    <w:p w14:paraId="6FDD537D" w14:textId="68CB1682" w:rsidR="00421202" w:rsidRPr="005800FB" w:rsidRDefault="00421202" w:rsidP="00F40CF9">
      <w:pPr>
        <w:rPr>
          <w:rFonts w:ascii="Ebrima" w:hAnsi="Ebrima"/>
          <w:sz w:val="18"/>
          <w:szCs w:val="18"/>
        </w:rPr>
      </w:pPr>
    </w:p>
    <w:p w14:paraId="18D8E038" w14:textId="63BB8EB1" w:rsidR="00421202" w:rsidRPr="005800FB" w:rsidRDefault="00421202" w:rsidP="00F40CF9">
      <w:pPr>
        <w:rPr>
          <w:rFonts w:ascii="Ebrima" w:hAnsi="Ebrima"/>
          <w:sz w:val="18"/>
          <w:szCs w:val="18"/>
        </w:rPr>
      </w:pPr>
    </w:p>
    <w:p w14:paraId="531E76EB" w14:textId="1699A963" w:rsidR="00421202" w:rsidRPr="005800FB" w:rsidRDefault="00421202" w:rsidP="00F40CF9">
      <w:pPr>
        <w:rPr>
          <w:rFonts w:ascii="Ebrima" w:hAnsi="Ebrima"/>
          <w:sz w:val="18"/>
          <w:szCs w:val="18"/>
        </w:rPr>
      </w:pPr>
    </w:p>
    <w:p w14:paraId="52C50683" w14:textId="152A5EBC" w:rsidR="00421202" w:rsidRPr="005800FB" w:rsidRDefault="005800FB" w:rsidP="00F40CF9">
      <w:pPr>
        <w:rPr>
          <w:rFonts w:ascii="Ebrima" w:hAnsi="Ebrima"/>
          <w:sz w:val="18"/>
          <w:szCs w:val="18"/>
        </w:rPr>
      </w:pPr>
      <w:r w:rsidRPr="005800FB">
        <w:rPr>
          <w:rFonts w:ascii="Ebrima" w:hAnsi="Ebrima"/>
          <w:noProof/>
          <w:sz w:val="18"/>
          <w:szCs w:val="18"/>
        </w:rPr>
        <w:drawing>
          <wp:anchor distT="0" distB="0" distL="114300" distR="114300" simplePos="0" relativeHeight="251725312" behindDoc="0" locked="0" layoutInCell="1" allowOverlap="1" wp14:anchorId="68E54A7E" wp14:editId="76D2E364">
            <wp:simplePos x="0" y="0"/>
            <wp:positionH relativeFrom="column">
              <wp:posOffset>537210</wp:posOffset>
            </wp:positionH>
            <wp:positionV relativeFrom="paragraph">
              <wp:posOffset>222250</wp:posOffset>
            </wp:positionV>
            <wp:extent cx="2073275" cy="2808605"/>
            <wp:effectExtent l="0" t="5715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7"/>
                    <a:stretch/>
                  </pic:blipFill>
                  <pic:spPr bwMode="auto">
                    <a:xfrm rot="5400000">
                      <a:off x="0" y="0"/>
                      <a:ext cx="207327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97B411" w14:textId="22FE69B7" w:rsidR="00865355" w:rsidRPr="005800FB" w:rsidRDefault="00865355" w:rsidP="00F40CF9">
      <w:pPr>
        <w:rPr>
          <w:rFonts w:ascii="Ebrima" w:hAnsi="Ebrima"/>
          <w:sz w:val="18"/>
          <w:szCs w:val="18"/>
        </w:rPr>
      </w:pPr>
    </w:p>
    <w:p w14:paraId="1B833CAA" w14:textId="6302F304" w:rsidR="00681C85" w:rsidRPr="005800FB" w:rsidRDefault="005800FB" w:rsidP="00F40CF9">
      <w:pPr>
        <w:rPr>
          <w:rFonts w:ascii="Ebrima" w:hAnsi="Ebrima"/>
          <w:sz w:val="18"/>
          <w:szCs w:val="18"/>
        </w:rPr>
      </w:pPr>
      <w:r w:rsidRPr="005800FB">
        <w:rPr>
          <w:rFonts w:ascii="Ebrima" w:hAnsi="Ebrima"/>
          <w:noProof/>
          <w:sz w:val="18"/>
          <w:szCs w:val="18"/>
        </w:rPr>
        <w:drawing>
          <wp:anchor distT="0" distB="0" distL="114300" distR="114300" simplePos="0" relativeHeight="251727360" behindDoc="0" locked="0" layoutInCell="1" allowOverlap="1" wp14:anchorId="7AFF2E45" wp14:editId="71454E5C">
            <wp:simplePos x="0" y="0"/>
            <wp:positionH relativeFrom="margin">
              <wp:posOffset>4981575</wp:posOffset>
            </wp:positionH>
            <wp:positionV relativeFrom="paragraph">
              <wp:posOffset>74295</wp:posOffset>
            </wp:positionV>
            <wp:extent cx="1845078" cy="1847722"/>
            <wp:effectExtent l="0" t="0" r="3175" b="635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78" cy="184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0FB">
        <w:rPr>
          <w:rFonts w:ascii="Ebrima" w:hAnsi="Ebrima"/>
          <w:noProof/>
          <w:sz w:val="18"/>
          <w:szCs w:val="18"/>
        </w:rPr>
        <w:drawing>
          <wp:anchor distT="0" distB="0" distL="114300" distR="114300" simplePos="0" relativeHeight="251726336" behindDoc="0" locked="0" layoutInCell="1" allowOverlap="1" wp14:anchorId="002E86EA" wp14:editId="07BD4C41">
            <wp:simplePos x="0" y="0"/>
            <wp:positionH relativeFrom="margin">
              <wp:posOffset>3048000</wp:posOffset>
            </wp:positionH>
            <wp:positionV relativeFrom="paragraph">
              <wp:posOffset>48260</wp:posOffset>
            </wp:positionV>
            <wp:extent cx="1861942" cy="1885950"/>
            <wp:effectExtent l="0" t="0" r="508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942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9DDF6" w14:textId="53F24E4C" w:rsidR="00681C85" w:rsidRPr="005800FB" w:rsidRDefault="00681C85" w:rsidP="00F40CF9">
      <w:pPr>
        <w:rPr>
          <w:rFonts w:ascii="Ebrima" w:hAnsi="Ebrima"/>
          <w:sz w:val="18"/>
          <w:szCs w:val="18"/>
        </w:rPr>
      </w:pPr>
    </w:p>
    <w:p w14:paraId="65739B7F" w14:textId="2852D6FA" w:rsidR="00681C85" w:rsidRPr="005800FB" w:rsidRDefault="00681C85" w:rsidP="00F40CF9">
      <w:pPr>
        <w:rPr>
          <w:rFonts w:ascii="Ebrima" w:hAnsi="Ebrima"/>
          <w:sz w:val="18"/>
          <w:szCs w:val="18"/>
        </w:rPr>
      </w:pPr>
    </w:p>
    <w:p w14:paraId="59AB1E1C" w14:textId="3F1DF38A" w:rsidR="00681C85" w:rsidRPr="005800FB" w:rsidRDefault="00681C85" w:rsidP="00F40CF9">
      <w:pPr>
        <w:rPr>
          <w:rFonts w:ascii="Ebrima" w:hAnsi="Ebrima"/>
          <w:sz w:val="18"/>
          <w:szCs w:val="18"/>
        </w:rPr>
      </w:pPr>
    </w:p>
    <w:p w14:paraId="774B134C" w14:textId="16303E3A" w:rsidR="00681C85" w:rsidRPr="005800FB" w:rsidRDefault="00681C85" w:rsidP="00F40CF9">
      <w:pPr>
        <w:rPr>
          <w:rFonts w:ascii="Ebrima" w:hAnsi="Ebrima"/>
          <w:sz w:val="18"/>
          <w:szCs w:val="18"/>
        </w:rPr>
      </w:pPr>
    </w:p>
    <w:p w14:paraId="2D32F97D" w14:textId="2D186008" w:rsidR="00681C85" w:rsidRPr="005800FB" w:rsidRDefault="00681C85" w:rsidP="00F40CF9">
      <w:pPr>
        <w:rPr>
          <w:rFonts w:ascii="Ebrima" w:hAnsi="Ebrima"/>
          <w:sz w:val="18"/>
          <w:szCs w:val="18"/>
        </w:rPr>
      </w:pPr>
    </w:p>
    <w:p w14:paraId="0407831D" w14:textId="621E5EF7" w:rsidR="00681C85" w:rsidRPr="005800FB" w:rsidRDefault="00B310CE" w:rsidP="00681C85">
      <w:pPr>
        <w:pStyle w:val="Naslov1"/>
        <w:rPr>
          <w:rFonts w:ascii="Ebrima" w:hAnsi="Ebrima"/>
          <w:sz w:val="18"/>
          <w:szCs w:val="18"/>
        </w:rPr>
      </w:pPr>
      <w:r w:rsidRPr="005800FB">
        <w:rPr>
          <w:rFonts w:ascii="Ebrima" w:hAnsi="Ebrima"/>
          <w:sz w:val="18"/>
          <w:szCs w:val="18"/>
        </w:rPr>
        <w:lastRenderedPageBreak/>
        <w:t>TZ</w:t>
      </w:r>
      <w:r w:rsidR="00681C85" w:rsidRPr="005800FB">
        <w:rPr>
          <w:rFonts w:ascii="Ebrima" w:hAnsi="Ebrima"/>
          <w:sz w:val="18"/>
          <w:szCs w:val="18"/>
        </w:rPr>
        <w:t>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3715"/>
        <w:gridCol w:w="3344"/>
      </w:tblGrid>
      <w:tr w:rsidR="00681C85" w:rsidRPr="005800FB" w14:paraId="3DF2F58B" w14:textId="4F8D9C75" w:rsidTr="00302F95">
        <w:tc>
          <w:tcPr>
            <w:tcW w:w="1624" w:type="pct"/>
          </w:tcPr>
          <w:p w14:paraId="0657B8CC" w14:textId="6DC56A46" w:rsidR="00681C85" w:rsidRPr="005800FB" w:rsidRDefault="00681C85" w:rsidP="00681C8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Dječji ples po izboru</w:t>
            </w:r>
          </w:p>
          <w:p w14:paraId="6E5912CB" w14:textId="77777777" w:rsidR="00681C85" w:rsidRPr="005800FB" w:rsidRDefault="00681C85" w:rsidP="00681C8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Premet strance</w:t>
            </w:r>
          </w:p>
          <w:p w14:paraId="6A32E7C9" w14:textId="77777777" w:rsidR="00681C85" w:rsidRPr="005800FB" w:rsidRDefault="00681C85" w:rsidP="00681C8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Hodanje u usponu po niskoj gredi</w:t>
            </w:r>
          </w:p>
        </w:tc>
        <w:tc>
          <w:tcPr>
            <w:tcW w:w="1776" w:type="pct"/>
          </w:tcPr>
          <w:p w14:paraId="52881AD1" w14:textId="2C984E79" w:rsidR="00681C85" w:rsidRPr="005800FB" w:rsidRDefault="00681C85" w:rsidP="00681C8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Ponoviti plesnu koreografiju. Korigirati i uvježbati motorička gibanja, premet strance i kretanje po uskoj površini.</w:t>
            </w:r>
          </w:p>
        </w:tc>
        <w:tc>
          <w:tcPr>
            <w:tcW w:w="1599" w:type="pct"/>
          </w:tcPr>
          <w:p w14:paraId="425E9617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A.2.2.B</w:t>
            </w:r>
          </w:p>
          <w:p w14:paraId="41B0DA61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Primjenjuje pravilnu tjelesnu</w:t>
            </w:r>
          </w:p>
          <w:p w14:paraId="06B80D13" w14:textId="38B695E7" w:rsidR="00681C8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aktivnost sukladno svojim sposobnostima, afinitetima i zdravstvenom stanju.</w:t>
            </w:r>
          </w:p>
        </w:tc>
      </w:tr>
      <w:tr w:rsidR="00681C85" w:rsidRPr="005800FB" w14:paraId="769D7EBF" w14:textId="5DDA39D6" w:rsidTr="00302F95">
        <w:tc>
          <w:tcPr>
            <w:tcW w:w="1624" w:type="pct"/>
          </w:tcPr>
          <w:p w14:paraId="2CC2A213" w14:textId="77777777" w:rsidR="00681C85" w:rsidRPr="005800FB" w:rsidRDefault="00681C85" w:rsidP="00681C85">
            <w:pPr>
              <w:pStyle w:val="Bezproreda"/>
              <w:rPr>
                <w:rFonts w:ascii="Ebrima" w:hAnsi="Ebrima"/>
                <w:spacing w:val="-4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Kolut naprijed s mjesta preko niske prepreke (lopte, medicinke i dr.) </w:t>
            </w:r>
            <w:r w:rsidRPr="005800FB">
              <w:rPr>
                <w:rFonts w:ascii="Ebrima" w:hAnsi="Ebrima"/>
                <w:sz w:val="18"/>
                <w:szCs w:val="18"/>
              </w:rPr>
              <w:br/>
            </w:r>
            <w:r w:rsidRPr="005800FB">
              <w:rPr>
                <w:rFonts w:ascii="Ebrima" w:hAnsi="Ebrima"/>
                <w:spacing w:val="-4"/>
                <w:sz w:val="18"/>
                <w:szCs w:val="18"/>
              </w:rPr>
              <w:t>Naskok na nisku pritku u upor prednji, smak</w:t>
            </w:r>
          </w:p>
          <w:p w14:paraId="41D07ECE" w14:textId="77777777" w:rsidR="00681C85" w:rsidRPr="005800FB" w:rsidRDefault="00681C85" w:rsidP="00681C85">
            <w:pPr>
              <w:pStyle w:val="Bezproreda"/>
              <w:rPr>
                <w:rFonts w:ascii="Ebrima" w:eastAsia="Calibri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Ritmično pretrčavanje prepreka do 30 cm visine</w:t>
            </w:r>
          </w:p>
        </w:tc>
        <w:tc>
          <w:tcPr>
            <w:tcW w:w="1776" w:type="pct"/>
          </w:tcPr>
          <w:p w14:paraId="3866A5B3" w14:textId="6A0735B2" w:rsidR="00681C85" w:rsidRPr="005800FB" w:rsidRDefault="00681C85" w:rsidP="00681C8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Ponoviti i uvježbati izvođenje koluta naprijed preko lopte. Samostalno izvesti naskok na nisku pritku u upor prednji. Ponoviti teorijska znanja o ispravnosti kretnih struktura preskakanja prepreka.</w:t>
            </w:r>
          </w:p>
        </w:tc>
        <w:tc>
          <w:tcPr>
            <w:tcW w:w="1599" w:type="pct"/>
          </w:tcPr>
          <w:p w14:paraId="70990653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osr A.2.1.</w:t>
            </w:r>
          </w:p>
          <w:p w14:paraId="17E9BFD4" w14:textId="39948E52" w:rsidR="00681C8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Razvija sliku o sebi.</w:t>
            </w:r>
          </w:p>
        </w:tc>
      </w:tr>
      <w:tr w:rsidR="00681C85" w:rsidRPr="005800FB" w14:paraId="3A1E0D0E" w14:textId="7D70EFDE" w:rsidTr="00302F95">
        <w:tc>
          <w:tcPr>
            <w:tcW w:w="1624" w:type="pct"/>
          </w:tcPr>
          <w:p w14:paraId="13146465" w14:textId="77777777" w:rsidR="00681C85" w:rsidRPr="005800FB" w:rsidRDefault="00681C85" w:rsidP="00681C85">
            <w:pPr>
              <w:pStyle w:val="Bezproreda"/>
              <w:rPr>
                <w:rFonts w:ascii="Ebrima" w:hAnsi="Ebrima"/>
                <w:spacing w:val="-2"/>
                <w:sz w:val="18"/>
                <w:szCs w:val="18"/>
              </w:rPr>
            </w:pPr>
            <w:r w:rsidRPr="005800FB">
              <w:rPr>
                <w:rFonts w:ascii="Ebrima" w:hAnsi="Ebrima"/>
                <w:spacing w:val="-2"/>
                <w:sz w:val="18"/>
                <w:szCs w:val="18"/>
              </w:rPr>
              <w:t>Premet strance</w:t>
            </w:r>
          </w:p>
          <w:p w14:paraId="105C25AD" w14:textId="77777777" w:rsidR="00681C85" w:rsidRPr="005800FB" w:rsidRDefault="00681C85" w:rsidP="00681C8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Penjanje po kvadratnim ljestvama </w:t>
            </w:r>
            <w:r w:rsidRPr="005800FB">
              <w:rPr>
                <w:rFonts w:ascii="Ebrima" w:hAnsi="Ebrima"/>
                <w:sz w:val="18"/>
                <w:szCs w:val="18"/>
              </w:rPr>
              <w:br/>
            </w:r>
            <w:r w:rsidRPr="005800FB">
              <w:rPr>
                <w:rFonts w:ascii="Ebrima" w:hAnsi="Ebrima"/>
                <w:spacing w:val="-2"/>
                <w:sz w:val="18"/>
                <w:szCs w:val="18"/>
              </w:rPr>
              <w:t xml:space="preserve">Naskok u upor čučeći na povišenje do </w:t>
            </w:r>
            <w:smartTag w:uri="urn:schemas-microsoft-com:office:smarttags" w:element="metricconverter">
              <w:smartTagPr>
                <w:attr w:name="ProductID" w:val="60 cm"/>
              </w:smartTagPr>
              <w:r w:rsidRPr="005800FB">
                <w:rPr>
                  <w:rFonts w:ascii="Ebrima" w:hAnsi="Ebrima"/>
                  <w:spacing w:val="-2"/>
                  <w:sz w:val="18"/>
                  <w:szCs w:val="18"/>
                </w:rPr>
                <w:t>60 cm</w:t>
              </w:r>
            </w:smartTag>
            <w:r w:rsidRPr="005800FB">
              <w:rPr>
                <w:rFonts w:ascii="Ebrima" w:hAnsi="Ebrima"/>
                <w:spacing w:val="-2"/>
                <w:sz w:val="18"/>
                <w:szCs w:val="18"/>
              </w:rPr>
              <w:t>, saskok pruženi</w:t>
            </w:r>
          </w:p>
        </w:tc>
        <w:tc>
          <w:tcPr>
            <w:tcW w:w="1776" w:type="pct"/>
          </w:tcPr>
          <w:p w14:paraId="08DB5010" w14:textId="31A3E148" w:rsidR="00681C85" w:rsidRPr="005800FB" w:rsidRDefault="00681C85" w:rsidP="00681C85">
            <w:pPr>
              <w:pStyle w:val="Bezproreda"/>
              <w:rPr>
                <w:rFonts w:ascii="Ebrima" w:hAnsi="Ebrima"/>
                <w:spacing w:val="-2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Usvojiti motoričko gibanje hodanja u usponu noseći loptu u rukama. Usavršiti naučena motorička znanja izvođenja premeta strance. Uvježbati i korigirati tehniku penjanja po kvadratnim ljestvama.</w:t>
            </w:r>
          </w:p>
        </w:tc>
        <w:tc>
          <w:tcPr>
            <w:tcW w:w="1599" w:type="pct"/>
          </w:tcPr>
          <w:p w14:paraId="58498884" w14:textId="77777777" w:rsidR="00302F95" w:rsidRPr="005800FB" w:rsidRDefault="00302F95" w:rsidP="00302F95">
            <w:pPr>
              <w:pStyle w:val="Bezproreda"/>
              <w:rPr>
                <w:rFonts w:ascii="Ebrima" w:hAnsi="Ebrima"/>
                <w:spacing w:val="-2"/>
                <w:sz w:val="18"/>
                <w:szCs w:val="18"/>
              </w:rPr>
            </w:pPr>
            <w:r w:rsidRPr="005800FB">
              <w:rPr>
                <w:rFonts w:ascii="Ebrima" w:hAnsi="Ebrima"/>
                <w:spacing w:val="-2"/>
                <w:sz w:val="18"/>
                <w:szCs w:val="18"/>
              </w:rPr>
              <w:t>osr A.2.3.</w:t>
            </w:r>
          </w:p>
          <w:p w14:paraId="18070719" w14:textId="77777777" w:rsidR="00302F95" w:rsidRPr="005800FB" w:rsidRDefault="00302F95" w:rsidP="00302F95">
            <w:pPr>
              <w:pStyle w:val="Bezproreda"/>
              <w:rPr>
                <w:rFonts w:ascii="Ebrima" w:hAnsi="Ebrima"/>
                <w:spacing w:val="-2"/>
                <w:sz w:val="18"/>
                <w:szCs w:val="18"/>
              </w:rPr>
            </w:pPr>
            <w:r w:rsidRPr="005800FB">
              <w:rPr>
                <w:rFonts w:ascii="Ebrima" w:hAnsi="Ebrima"/>
                <w:spacing w:val="-2"/>
                <w:sz w:val="18"/>
                <w:szCs w:val="18"/>
              </w:rPr>
              <w:t>Razvija osobne</w:t>
            </w:r>
          </w:p>
          <w:p w14:paraId="70AF1F44" w14:textId="60A80712" w:rsidR="00681C85" w:rsidRPr="005800FB" w:rsidRDefault="00302F95" w:rsidP="00302F95">
            <w:pPr>
              <w:pStyle w:val="Bezproreda"/>
              <w:rPr>
                <w:rFonts w:ascii="Ebrima" w:hAnsi="Ebrima"/>
                <w:spacing w:val="-2"/>
                <w:sz w:val="18"/>
                <w:szCs w:val="18"/>
              </w:rPr>
            </w:pPr>
            <w:r w:rsidRPr="005800FB">
              <w:rPr>
                <w:rFonts w:ascii="Ebrima" w:hAnsi="Ebrima"/>
                <w:spacing w:val="-2"/>
                <w:sz w:val="18"/>
                <w:szCs w:val="18"/>
              </w:rPr>
              <w:t>potencijale</w:t>
            </w:r>
          </w:p>
        </w:tc>
      </w:tr>
      <w:tr w:rsidR="00681C85" w:rsidRPr="005800FB" w14:paraId="4DE8E46D" w14:textId="094F6B38" w:rsidTr="00302F95">
        <w:tc>
          <w:tcPr>
            <w:tcW w:w="1624" w:type="pct"/>
          </w:tcPr>
          <w:p w14:paraId="2DE79632" w14:textId="77777777" w:rsidR="00681C85" w:rsidRPr="005800FB" w:rsidRDefault="00681C85" w:rsidP="00681C8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Kolut natrag</w:t>
            </w:r>
          </w:p>
          <w:p w14:paraId="2879DA47" w14:textId="77777777" w:rsidR="00681C85" w:rsidRPr="005800FB" w:rsidRDefault="00681C85" w:rsidP="00681C8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Hodanje u usponu po niskoj gredi</w:t>
            </w:r>
          </w:p>
          <w:p w14:paraId="65B78EA9" w14:textId="77777777" w:rsidR="00681C85" w:rsidRPr="005800FB" w:rsidRDefault="00681C85" w:rsidP="00681C8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Dječji ples prema izboru</w:t>
            </w:r>
          </w:p>
        </w:tc>
        <w:tc>
          <w:tcPr>
            <w:tcW w:w="1776" w:type="pct"/>
          </w:tcPr>
          <w:p w14:paraId="3D57B8DD" w14:textId="7706450B" w:rsidR="00681C85" w:rsidRPr="005800FB" w:rsidRDefault="00681C85" w:rsidP="00681C8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Usavršiti motorička znanja potrebna za pravilno izvođenje koluta natrag. Korigirati i uvježbati kretanje po uskoj površini. Ponoviti i utvrditi već naučenu plesnu koreografiju.</w:t>
            </w:r>
          </w:p>
        </w:tc>
        <w:tc>
          <w:tcPr>
            <w:tcW w:w="1599" w:type="pct"/>
          </w:tcPr>
          <w:p w14:paraId="10DDC26F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osr C.2.3.</w:t>
            </w:r>
          </w:p>
          <w:p w14:paraId="46D0EC08" w14:textId="2678DC2A" w:rsidR="00681C8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Pridonosi razredu i školi.</w:t>
            </w:r>
          </w:p>
        </w:tc>
      </w:tr>
      <w:tr w:rsidR="00681C85" w:rsidRPr="005800FB" w14:paraId="7FBD8725" w14:textId="57FBBA95" w:rsidTr="00302F95">
        <w:tc>
          <w:tcPr>
            <w:tcW w:w="1624" w:type="pct"/>
          </w:tcPr>
          <w:p w14:paraId="7A900D2D" w14:textId="77777777" w:rsidR="00681C85" w:rsidRPr="005800FB" w:rsidRDefault="00681C85" w:rsidP="00681C8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Ritmično pretrčavanje prepreka do 30 cm visine </w:t>
            </w:r>
          </w:p>
          <w:p w14:paraId="0356608D" w14:textId="77777777" w:rsidR="00681C85" w:rsidRPr="005800FB" w:rsidRDefault="00681C85" w:rsidP="00681C8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Kolut naprijed s mjesta preko niske prepreke (lopte, medicinke i dr.) </w:t>
            </w:r>
          </w:p>
          <w:p w14:paraId="23C2B599" w14:textId="77777777" w:rsidR="00681C85" w:rsidRPr="005800FB" w:rsidRDefault="00681C85" w:rsidP="00681C8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Skok uvis iz ravnoga zaleta odrazom lijevom i desnom nogom</w:t>
            </w:r>
          </w:p>
        </w:tc>
        <w:tc>
          <w:tcPr>
            <w:tcW w:w="1776" w:type="pct"/>
          </w:tcPr>
          <w:p w14:paraId="0126FA7E" w14:textId="4693B88C" w:rsidR="00681C85" w:rsidRPr="005800FB" w:rsidRDefault="00681C85" w:rsidP="00681C8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Ponoviti teorijska znanja o ispravnosti kretnih struktura preskakanja prepreka. Uvježbati izvođenje koluta naprijed preko lopte. Usavršiti motoričko znanje odraza  i doskoka pri izvođenju skoka uvis iz ravnog zaleta.</w:t>
            </w:r>
          </w:p>
        </w:tc>
        <w:tc>
          <w:tcPr>
            <w:tcW w:w="1599" w:type="pct"/>
          </w:tcPr>
          <w:p w14:paraId="33B2A813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uku D.2.2.</w:t>
            </w:r>
          </w:p>
          <w:p w14:paraId="67E6BA71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2. Suradnja s drugima</w:t>
            </w:r>
          </w:p>
          <w:p w14:paraId="6F31D180" w14:textId="198B5D37" w:rsidR="00681C8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Učenik ostvaruje dobru komunikaciju s drugima, uspješno surađuje u različitim situacijama i spreman je zatražiti i ponuditi pomoć.</w:t>
            </w:r>
          </w:p>
        </w:tc>
      </w:tr>
      <w:tr w:rsidR="00681C85" w:rsidRPr="005800FB" w14:paraId="0D0C3F7E" w14:textId="653F0080" w:rsidTr="00302F95">
        <w:tc>
          <w:tcPr>
            <w:tcW w:w="1624" w:type="pct"/>
          </w:tcPr>
          <w:p w14:paraId="24F68B1B" w14:textId="77777777" w:rsidR="00681C85" w:rsidRPr="005800FB" w:rsidRDefault="00681C85" w:rsidP="00681C8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pacing w:val="-2"/>
                <w:sz w:val="18"/>
                <w:szCs w:val="18"/>
              </w:rPr>
              <w:t>Dodavanje i hvatanje lopte s dvije ruke u kretanju – košarkaški dvokorak (K)</w:t>
            </w:r>
          </w:p>
          <w:p w14:paraId="21435D9B" w14:textId="77777777" w:rsidR="00681C85" w:rsidRPr="005800FB" w:rsidRDefault="00681C85" w:rsidP="00681C8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Premet strance</w:t>
            </w:r>
          </w:p>
          <w:p w14:paraId="306AD222" w14:textId="77777777" w:rsidR="00681C85" w:rsidRPr="005800FB" w:rsidRDefault="00681C85" w:rsidP="00681C8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Penjanje po kvadratnim ljestvama</w:t>
            </w:r>
          </w:p>
        </w:tc>
        <w:tc>
          <w:tcPr>
            <w:tcW w:w="1776" w:type="pct"/>
          </w:tcPr>
          <w:p w14:paraId="5989578B" w14:textId="2C1BAEF3" w:rsidR="00681C85" w:rsidRPr="005800FB" w:rsidRDefault="00681C85" w:rsidP="00681C85">
            <w:pPr>
              <w:pStyle w:val="Bezproreda"/>
              <w:rPr>
                <w:rFonts w:ascii="Ebrima" w:hAnsi="Ebrima"/>
                <w:spacing w:val="-2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Uvježbati i korigirati košarkaški dvokorak. Primijeniti naučenu tehniku penjanja po kvadratnim ljestvama i silaženje. Steći motoričko znanje premeta strance. </w:t>
            </w:r>
          </w:p>
        </w:tc>
        <w:tc>
          <w:tcPr>
            <w:tcW w:w="1599" w:type="pct"/>
          </w:tcPr>
          <w:p w14:paraId="0C846D7F" w14:textId="77777777" w:rsidR="00302F95" w:rsidRPr="005800FB" w:rsidRDefault="00302F95" w:rsidP="00302F95">
            <w:pPr>
              <w:pStyle w:val="Bezproreda"/>
              <w:rPr>
                <w:rFonts w:ascii="Ebrima" w:hAnsi="Ebrima"/>
                <w:spacing w:val="-2"/>
                <w:sz w:val="18"/>
                <w:szCs w:val="18"/>
              </w:rPr>
            </w:pPr>
            <w:r w:rsidRPr="005800FB">
              <w:rPr>
                <w:rFonts w:ascii="Ebrima" w:hAnsi="Ebrima"/>
                <w:spacing w:val="-2"/>
                <w:sz w:val="18"/>
                <w:szCs w:val="18"/>
              </w:rPr>
              <w:t>uku C.2.2.</w:t>
            </w:r>
          </w:p>
          <w:p w14:paraId="4F695A62" w14:textId="77777777" w:rsidR="00302F95" w:rsidRPr="005800FB" w:rsidRDefault="00302F95" w:rsidP="00302F95">
            <w:pPr>
              <w:pStyle w:val="Bezproreda"/>
              <w:rPr>
                <w:rFonts w:ascii="Ebrima" w:hAnsi="Ebrima"/>
                <w:spacing w:val="-2"/>
                <w:sz w:val="18"/>
                <w:szCs w:val="18"/>
              </w:rPr>
            </w:pPr>
            <w:r w:rsidRPr="005800FB">
              <w:rPr>
                <w:rFonts w:ascii="Ebrima" w:hAnsi="Ebrima"/>
                <w:spacing w:val="-2"/>
                <w:sz w:val="18"/>
                <w:szCs w:val="18"/>
              </w:rPr>
              <w:t>2. Slika o sebi kao učeniku</w:t>
            </w:r>
          </w:p>
          <w:p w14:paraId="3D032902" w14:textId="17BD32C0" w:rsidR="00681C85" w:rsidRPr="005800FB" w:rsidRDefault="00302F95" w:rsidP="00302F95">
            <w:pPr>
              <w:pStyle w:val="Bezproreda"/>
              <w:rPr>
                <w:rFonts w:ascii="Ebrima" w:hAnsi="Ebrima"/>
                <w:spacing w:val="-2"/>
                <w:sz w:val="18"/>
                <w:szCs w:val="18"/>
              </w:rPr>
            </w:pPr>
            <w:r w:rsidRPr="005800FB">
              <w:rPr>
                <w:rFonts w:ascii="Ebrima" w:hAnsi="Ebrima"/>
                <w:spacing w:val="-2"/>
                <w:sz w:val="18"/>
                <w:szCs w:val="18"/>
              </w:rPr>
              <w:t>Učenik iskazuje pozitivna i visoka očekivanja i vjeruje u svoj uspjeh u učenju.</w:t>
            </w:r>
          </w:p>
        </w:tc>
      </w:tr>
      <w:tr w:rsidR="00681C85" w:rsidRPr="005800FB" w14:paraId="0DCE2DF1" w14:textId="3D490AE4" w:rsidTr="00302F95">
        <w:tc>
          <w:tcPr>
            <w:tcW w:w="1624" w:type="pct"/>
          </w:tcPr>
          <w:p w14:paraId="29EC6FC9" w14:textId="77777777" w:rsidR="00681C85" w:rsidRPr="005800FB" w:rsidRDefault="00681C85" w:rsidP="00681C8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Kolut natrag</w:t>
            </w:r>
          </w:p>
          <w:p w14:paraId="6E892F88" w14:textId="77777777" w:rsidR="00681C85" w:rsidRPr="005800FB" w:rsidRDefault="00681C85" w:rsidP="00681C8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Skok uvis iz ravnoga zaleta odrazom lijevom i desnom nogom </w:t>
            </w:r>
          </w:p>
          <w:p w14:paraId="1FF1797B" w14:textId="77777777" w:rsidR="00681C85" w:rsidRPr="005800FB" w:rsidRDefault="00681C85" w:rsidP="00681C8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Bacanje medicinke od 1 kg objema rukama – suvanjem</w:t>
            </w:r>
          </w:p>
        </w:tc>
        <w:tc>
          <w:tcPr>
            <w:tcW w:w="1776" w:type="pct"/>
          </w:tcPr>
          <w:p w14:paraId="12EC4664" w14:textId="3D135CD2" w:rsidR="00681C85" w:rsidRPr="005800FB" w:rsidRDefault="00681C85" w:rsidP="00681C8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Usvojiti visoki, daleki skok iz ravnog zaleta. Ponoviti i uvježbati izvođenje koluta natrag iz stojećeg stava. </w:t>
            </w:r>
            <w:r w:rsidRPr="005800FB">
              <w:rPr>
                <w:rFonts w:ascii="Ebrima" w:eastAsia="Calibri" w:hAnsi="Ebrima"/>
                <w:sz w:val="18"/>
                <w:szCs w:val="18"/>
              </w:rPr>
              <w:t>Usvojiti i usavršiti motorička znanja bacanja medicinke suvanjem.</w:t>
            </w:r>
          </w:p>
        </w:tc>
        <w:tc>
          <w:tcPr>
            <w:tcW w:w="1599" w:type="pct"/>
          </w:tcPr>
          <w:p w14:paraId="5D04C257" w14:textId="28F025C1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uku B.2.3.</w:t>
            </w:r>
            <w:r w:rsidRPr="005800FB">
              <w:rPr>
                <w:rFonts w:ascii="Ebrima" w:hAnsi="Ebrima"/>
                <w:sz w:val="18"/>
                <w:szCs w:val="18"/>
              </w:rPr>
              <w:t xml:space="preserve">   </w:t>
            </w:r>
            <w:r w:rsidRPr="005800FB">
              <w:rPr>
                <w:rFonts w:ascii="Ebrima" w:hAnsi="Ebrima"/>
                <w:sz w:val="18"/>
                <w:szCs w:val="18"/>
              </w:rPr>
              <w:t>4. Samovrednovanje/samoprocjena</w:t>
            </w:r>
          </w:p>
          <w:p w14:paraId="3633AC83" w14:textId="1AA06251" w:rsidR="00681C8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Na poticaj učitelja, ali i samostalno, učenik samovrednuje proces učenja i svoje rezultate te procjenjuje ostvareni napredak.</w:t>
            </w:r>
          </w:p>
        </w:tc>
      </w:tr>
      <w:tr w:rsidR="00302F95" w:rsidRPr="005800FB" w14:paraId="0AB5F50C" w14:textId="776DF5B4" w:rsidTr="00302F95">
        <w:tc>
          <w:tcPr>
            <w:tcW w:w="1624" w:type="pct"/>
          </w:tcPr>
          <w:p w14:paraId="39C52A41" w14:textId="77777777" w:rsidR="00302F95" w:rsidRPr="005800FB" w:rsidRDefault="00302F95" w:rsidP="00302F95">
            <w:pPr>
              <w:pStyle w:val="Bezproreda"/>
              <w:rPr>
                <w:rFonts w:ascii="Ebrima" w:hAnsi="Ebrima"/>
                <w:spacing w:val="-2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Kolut naprijed s mjesta preko niske prepreke (lopte, medicinke i dr.) </w:t>
            </w:r>
            <w:r w:rsidRPr="005800FB">
              <w:rPr>
                <w:rFonts w:ascii="Ebrima" w:hAnsi="Ebrima"/>
                <w:sz w:val="18"/>
                <w:szCs w:val="18"/>
              </w:rPr>
              <w:br/>
            </w:r>
            <w:r w:rsidRPr="005800FB">
              <w:rPr>
                <w:rFonts w:ascii="Ebrima" w:hAnsi="Ebrima"/>
                <w:spacing w:val="-2"/>
                <w:sz w:val="18"/>
                <w:szCs w:val="18"/>
              </w:rPr>
              <w:t>Kretanje parova uz glazbu u različitim smjerovima sučelice, postranično, otvoreno, zatvoreno, okretom i sl.</w:t>
            </w:r>
          </w:p>
          <w:p w14:paraId="5BF2BFD3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pacing w:val="-2"/>
                <w:sz w:val="18"/>
                <w:szCs w:val="18"/>
              </w:rPr>
              <w:t>Dodavanje i hvatanje lopte s dvije ruke u kretanju – košarkaški dvokorak (K)</w:t>
            </w:r>
          </w:p>
        </w:tc>
        <w:tc>
          <w:tcPr>
            <w:tcW w:w="1776" w:type="pct"/>
          </w:tcPr>
          <w:p w14:paraId="140F28E7" w14:textId="1A93A724" w:rsidR="00302F95" w:rsidRPr="005800FB" w:rsidRDefault="00302F95" w:rsidP="00302F95">
            <w:pPr>
              <w:rPr>
                <w:rFonts w:ascii="Ebrima" w:eastAsia="Calibri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Usavršiti motorička znanja potrebna za pravilno izvođenje koluta naprijed preko niske prepreke. Uvježbati  i korigirati osnovne oblike kretanja uz glazbu različitog ritma, kao i tehniku vođenja lopte u kretanju.</w:t>
            </w:r>
          </w:p>
        </w:tc>
        <w:tc>
          <w:tcPr>
            <w:tcW w:w="1599" w:type="pct"/>
          </w:tcPr>
          <w:p w14:paraId="7E6BB333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A.2.2.B</w:t>
            </w:r>
          </w:p>
          <w:p w14:paraId="04C69A34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Primjenjuje pravilnu tjelesnu</w:t>
            </w:r>
          </w:p>
          <w:p w14:paraId="5077EB9B" w14:textId="52166BDF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aktivnost sukladno svojim sposobnostima, afinitetima i zdravstvenom stanju.</w:t>
            </w:r>
          </w:p>
        </w:tc>
      </w:tr>
      <w:tr w:rsidR="00302F95" w:rsidRPr="005800FB" w14:paraId="5D1B1EE4" w14:textId="239684D5" w:rsidTr="00302F95">
        <w:tc>
          <w:tcPr>
            <w:tcW w:w="1624" w:type="pct"/>
          </w:tcPr>
          <w:p w14:paraId="01867659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Premet strance</w:t>
            </w:r>
          </w:p>
          <w:p w14:paraId="1E76F586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Kretanje parova uz glazbu u različitim smjerovima sučelice, postranično, otvoreno, zatvoreno, okretom i sl.</w:t>
            </w:r>
          </w:p>
          <w:p w14:paraId="54B5CA34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Vučenje i potiskivanje suvježbača na različite načine bez pomagala</w:t>
            </w:r>
          </w:p>
        </w:tc>
        <w:tc>
          <w:tcPr>
            <w:tcW w:w="1776" w:type="pct"/>
          </w:tcPr>
          <w:p w14:paraId="4870787F" w14:textId="701DD92D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Uvježbati i korigirati motoričko gibanje, premet strance. Usavršiti osnovne oblike kretanja uz glazbu različitog ritma i tempa. Ponoviti tehniku vučenja i potiskivanja na različite načine bez pomagala.</w:t>
            </w:r>
          </w:p>
        </w:tc>
        <w:tc>
          <w:tcPr>
            <w:tcW w:w="1599" w:type="pct"/>
          </w:tcPr>
          <w:p w14:paraId="41351F95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osr A.2.1.</w:t>
            </w:r>
          </w:p>
          <w:p w14:paraId="6072ABF4" w14:textId="2E095B3D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Razvija sliku o sebi.</w:t>
            </w:r>
          </w:p>
        </w:tc>
      </w:tr>
      <w:tr w:rsidR="00302F95" w:rsidRPr="005800FB" w14:paraId="57F612B6" w14:textId="2A3BA1E8" w:rsidTr="00302F95">
        <w:tc>
          <w:tcPr>
            <w:tcW w:w="1624" w:type="pct"/>
          </w:tcPr>
          <w:p w14:paraId="747D0BDC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Kolut natrag</w:t>
            </w:r>
          </w:p>
          <w:p w14:paraId="7C3CDA80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„Dječji“ poskoci </w:t>
            </w:r>
          </w:p>
          <w:p w14:paraId="459749C6" w14:textId="422E084A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Dodavanje i hvatanje lopte u mjestu (R)</w:t>
            </w:r>
          </w:p>
        </w:tc>
        <w:tc>
          <w:tcPr>
            <w:tcW w:w="1776" w:type="pct"/>
          </w:tcPr>
          <w:p w14:paraId="1F86BADA" w14:textId="44218EE8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Usvojiti i usavršiti motorička znanja potrebna za pravilno izvođenje koluta natrag. Ponoviti osnovne oblike kretanja uz glazbu različitog ritma i tempa i tehniku vođenja lopte rukom na različite načine.</w:t>
            </w:r>
          </w:p>
        </w:tc>
        <w:tc>
          <w:tcPr>
            <w:tcW w:w="1599" w:type="pct"/>
          </w:tcPr>
          <w:p w14:paraId="37FE1145" w14:textId="77777777" w:rsidR="00302F95" w:rsidRPr="005800FB" w:rsidRDefault="00302F95" w:rsidP="00302F95">
            <w:pPr>
              <w:pStyle w:val="Bezproreda"/>
              <w:rPr>
                <w:rFonts w:ascii="Ebrima" w:hAnsi="Ebrima"/>
                <w:spacing w:val="-2"/>
                <w:sz w:val="18"/>
                <w:szCs w:val="18"/>
              </w:rPr>
            </w:pPr>
            <w:r w:rsidRPr="005800FB">
              <w:rPr>
                <w:rFonts w:ascii="Ebrima" w:hAnsi="Ebrima"/>
                <w:spacing w:val="-2"/>
                <w:sz w:val="18"/>
                <w:szCs w:val="18"/>
              </w:rPr>
              <w:t>osr A.2.3.</w:t>
            </w:r>
          </w:p>
          <w:p w14:paraId="28E9634D" w14:textId="77777777" w:rsidR="00302F95" w:rsidRPr="005800FB" w:rsidRDefault="00302F95" w:rsidP="00302F95">
            <w:pPr>
              <w:pStyle w:val="Bezproreda"/>
              <w:rPr>
                <w:rFonts w:ascii="Ebrima" w:hAnsi="Ebrima"/>
                <w:spacing w:val="-2"/>
                <w:sz w:val="18"/>
                <w:szCs w:val="18"/>
              </w:rPr>
            </w:pPr>
            <w:r w:rsidRPr="005800FB">
              <w:rPr>
                <w:rFonts w:ascii="Ebrima" w:hAnsi="Ebrima"/>
                <w:spacing w:val="-2"/>
                <w:sz w:val="18"/>
                <w:szCs w:val="18"/>
              </w:rPr>
              <w:t>Razvija osobne</w:t>
            </w:r>
          </w:p>
          <w:p w14:paraId="4CBF1B32" w14:textId="1C9355A5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pacing w:val="-2"/>
                <w:sz w:val="18"/>
                <w:szCs w:val="18"/>
              </w:rPr>
              <w:t>potencijale</w:t>
            </w:r>
          </w:p>
        </w:tc>
      </w:tr>
      <w:tr w:rsidR="00302F95" w:rsidRPr="005800FB" w14:paraId="405D8EF1" w14:textId="5A8325CE" w:rsidTr="00302F95">
        <w:tc>
          <w:tcPr>
            <w:tcW w:w="1624" w:type="pct"/>
          </w:tcPr>
          <w:p w14:paraId="1638AB88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Skok uvis iz ravnoga zaleta odrazom lijevom i desnom nogom </w:t>
            </w:r>
            <w:r w:rsidRPr="005800FB">
              <w:rPr>
                <w:rFonts w:ascii="Ebrima" w:hAnsi="Ebrima"/>
                <w:sz w:val="18"/>
                <w:szCs w:val="18"/>
              </w:rPr>
              <w:br/>
              <w:t>Vođenje lopte rolanjem potplatom (N)</w:t>
            </w:r>
          </w:p>
          <w:p w14:paraId="17194AF6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lastRenderedPageBreak/>
              <w:t xml:space="preserve">Bacanje medicinke do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5800FB">
                <w:rPr>
                  <w:rFonts w:ascii="Ebrima" w:hAnsi="Ebrima"/>
                  <w:sz w:val="18"/>
                  <w:szCs w:val="18"/>
                </w:rPr>
                <w:t>1 kg</w:t>
              </w:r>
            </w:smartTag>
            <w:r w:rsidRPr="005800FB">
              <w:rPr>
                <w:rFonts w:ascii="Ebrima" w:hAnsi="Ebrima"/>
                <w:sz w:val="18"/>
                <w:szCs w:val="18"/>
              </w:rPr>
              <w:t xml:space="preserve"> objema rukama – suvanjem</w:t>
            </w:r>
          </w:p>
        </w:tc>
        <w:tc>
          <w:tcPr>
            <w:tcW w:w="1776" w:type="pct"/>
          </w:tcPr>
          <w:p w14:paraId="36D4CF75" w14:textId="567421FD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lastRenderedPageBreak/>
              <w:t xml:space="preserve">Usvojiti tehniku rolanja lopte potplatom. Ponoviti visoki, daleki skok iz ravnog zaleta. </w:t>
            </w:r>
            <w:r w:rsidRPr="005800FB">
              <w:rPr>
                <w:rFonts w:ascii="Ebrima" w:eastAsia="Calibri" w:hAnsi="Ebrima"/>
                <w:sz w:val="18"/>
                <w:szCs w:val="18"/>
              </w:rPr>
              <w:lastRenderedPageBreak/>
              <w:t>Usvojiti i usavršiti motorička znanja bacanja medicinke suvanjem.</w:t>
            </w:r>
          </w:p>
        </w:tc>
        <w:tc>
          <w:tcPr>
            <w:tcW w:w="1599" w:type="pct"/>
          </w:tcPr>
          <w:p w14:paraId="5B495828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lastRenderedPageBreak/>
              <w:t>osr C.2.3.</w:t>
            </w:r>
          </w:p>
          <w:p w14:paraId="744E251A" w14:textId="27C7DFBB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Pridonosi razredu i školi.</w:t>
            </w:r>
          </w:p>
        </w:tc>
      </w:tr>
      <w:tr w:rsidR="00302F95" w:rsidRPr="005800FB" w14:paraId="026F746B" w14:textId="74F24B68" w:rsidTr="00302F95">
        <w:tc>
          <w:tcPr>
            <w:tcW w:w="1624" w:type="pct"/>
          </w:tcPr>
          <w:p w14:paraId="604189A4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Zaustavljanje lopte donjom stranom stopala nakon odbijanja od podloge (N)</w:t>
            </w:r>
          </w:p>
          <w:p w14:paraId="4D4A4D77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Vođenje lopte desnom i lijevom rukom u mjestu i pravocrtnom kretanju (K)</w:t>
            </w:r>
          </w:p>
          <w:p w14:paraId="368AB5DB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Ritmično pretrčavanje prepreka do </w:t>
            </w:r>
            <w:smartTag w:uri="urn:schemas-microsoft-com:office:smarttags" w:element="metricconverter">
              <w:smartTagPr>
                <w:attr w:name="ProductID" w:val="30 cm"/>
              </w:smartTagPr>
              <w:r w:rsidRPr="005800FB">
                <w:rPr>
                  <w:rFonts w:ascii="Ebrima" w:hAnsi="Ebrima"/>
                  <w:sz w:val="18"/>
                  <w:szCs w:val="18"/>
                </w:rPr>
                <w:t>30 cm</w:t>
              </w:r>
            </w:smartTag>
            <w:r w:rsidRPr="005800FB">
              <w:rPr>
                <w:rFonts w:ascii="Ebrima" w:hAnsi="Ebrima"/>
                <w:sz w:val="18"/>
                <w:szCs w:val="18"/>
              </w:rPr>
              <w:t xml:space="preserve"> visine</w:t>
            </w:r>
          </w:p>
        </w:tc>
        <w:tc>
          <w:tcPr>
            <w:tcW w:w="1776" w:type="pct"/>
          </w:tcPr>
          <w:p w14:paraId="0F8E25B1" w14:textId="4048BA3B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Oponašati pokrete zaustavljanja lopte donjom stranom stopala. Uvježbati  i korigirati tehniku vođenja lopte lijevom i desnom rukom u pravocrtnom kretanju. Ponoviti biotička motorička znanja skakanja preko prepreka.</w:t>
            </w:r>
          </w:p>
        </w:tc>
        <w:tc>
          <w:tcPr>
            <w:tcW w:w="1599" w:type="pct"/>
          </w:tcPr>
          <w:p w14:paraId="39DEE3AC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uku D.2.2.</w:t>
            </w:r>
          </w:p>
          <w:p w14:paraId="36D1160D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2. Suradnja s drugima</w:t>
            </w:r>
          </w:p>
          <w:p w14:paraId="0E43C374" w14:textId="55623CC3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Učenik ostvaruje dobru komunikaciju s drugima, uspješno surađuje u različitim situacijama i spreman je zatražiti i ponuditi pomoć.</w:t>
            </w:r>
          </w:p>
        </w:tc>
      </w:tr>
      <w:tr w:rsidR="00302F95" w:rsidRPr="005800FB" w14:paraId="0A54F8E4" w14:textId="58ADF78E" w:rsidTr="00302F95">
        <w:trPr>
          <w:trHeight w:val="950"/>
        </w:trPr>
        <w:tc>
          <w:tcPr>
            <w:tcW w:w="1624" w:type="pct"/>
          </w:tcPr>
          <w:p w14:paraId="08D1E8E4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Ritmično pretrčavanje prepreka do 30 cm visine </w:t>
            </w:r>
          </w:p>
          <w:p w14:paraId="77E03943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Bacanje medicinke do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5800FB">
                <w:rPr>
                  <w:rFonts w:ascii="Ebrima" w:hAnsi="Ebrima"/>
                  <w:sz w:val="18"/>
                  <w:szCs w:val="18"/>
                </w:rPr>
                <w:t>1 kg</w:t>
              </w:r>
            </w:smartTag>
            <w:r w:rsidRPr="005800FB">
              <w:rPr>
                <w:rFonts w:ascii="Ebrima" w:hAnsi="Ebrima"/>
                <w:sz w:val="18"/>
                <w:szCs w:val="18"/>
              </w:rPr>
              <w:t xml:space="preserve"> objema rukama – suvanjem</w:t>
            </w:r>
          </w:p>
          <w:p w14:paraId="7001A648" w14:textId="77777777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Zaustavljanje lopte donjom stranom stopala nakon odbijanja od podloge (N)</w:t>
            </w:r>
          </w:p>
        </w:tc>
        <w:tc>
          <w:tcPr>
            <w:tcW w:w="1776" w:type="pct"/>
          </w:tcPr>
          <w:p w14:paraId="0E5EFF5F" w14:textId="411D42AC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Uvježbati biotička motorička znanja skakanja preko prepreka.</w:t>
            </w:r>
            <w:r w:rsidRPr="005800FB">
              <w:rPr>
                <w:rFonts w:ascii="Ebrima" w:eastAsia="Calibri" w:hAnsi="Ebrima"/>
                <w:sz w:val="18"/>
                <w:szCs w:val="18"/>
              </w:rPr>
              <w:t xml:space="preserve"> Usvojiti i korigirati tehniku bacanja medicinke suvanjem.</w:t>
            </w:r>
            <w:r w:rsidRPr="005800FB">
              <w:rPr>
                <w:rFonts w:ascii="Ebrima" w:hAnsi="Ebrima"/>
                <w:sz w:val="18"/>
                <w:szCs w:val="18"/>
              </w:rPr>
              <w:t xml:space="preserve"> Oponašati pokrete zaustavljanja lopte donjom stranom stopala.</w:t>
            </w:r>
          </w:p>
        </w:tc>
        <w:tc>
          <w:tcPr>
            <w:tcW w:w="1599" w:type="pct"/>
          </w:tcPr>
          <w:p w14:paraId="71781BE6" w14:textId="77777777" w:rsidR="00302F95" w:rsidRPr="005800FB" w:rsidRDefault="00302F95" w:rsidP="00302F95">
            <w:pPr>
              <w:pStyle w:val="Bezproreda"/>
              <w:rPr>
                <w:rFonts w:ascii="Ebrima" w:hAnsi="Ebrima"/>
                <w:spacing w:val="-2"/>
                <w:sz w:val="18"/>
                <w:szCs w:val="18"/>
              </w:rPr>
            </w:pPr>
            <w:r w:rsidRPr="005800FB">
              <w:rPr>
                <w:rFonts w:ascii="Ebrima" w:hAnsi="Ebrima"/>
                <w:spacing w:val="-2"/>
                <w:sz w:val="18"/>
                <w:szCs w:val="18"/>
              </w:rPr>
              <w:t>uku C.2.2.</w:t>
            </w:r>
          </w:p>
          <w:p w14:paraId="27D334C7" w14:textId="77777777" w:rsidR="00302F95" w:rsidRPr="005800FB" w:rsidRDefault="00302F95" w:rsidP="00302F95">
            <w:pPr>
              <w:pStyle w:val="Bezproreda"/>
              <w:rPr>
                <w:rFonts w:ascii="Ebrima" w:hAnsi="Ebrima"/>
                <w:spacing w:val="-2"/>
                <w:sz w:val="18"/>
                <w:szCs w:val="18"/>
              </w:rPr>
            </w:pPr>
            <w:r w:rsidRPr="005800FB">
              <w:rPr>
                <w:rFonts w:ascii="Ebrima" w:hAnsi="Ebrima"/>
                <w:spacing w:val="-2"/>
                <w:sz w:val="18"/>
                <w:szCs w:val="18"/>
              </w:rPr>
              <w:t>2. Slika o sebi kao učeniku</w:t>
            </w:r>
          </w:p>
          <w:p w14:paraId="24FEE831" w14:textId="6C9C7142" w:rsidR="00302F95" w:rsidRPr="005800FB" w:rsidRDefault="00302F95" w:rsidP="00302F95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pacing w:val="-2"/>
                <w:sz w:val="18"/>
                <w:szCs w:val="18"/>
              </w:rPr>
              <w:t>Učenik iskazuje pozitivna i visoka očekivanja i vjeruje u svoj uspjeh u učenju.</w:t>
            </w:r>
          </w:p>
        </w:tc>
      </w:tr>
    </w:tbl>
    <w:p w14:paraId="6D81BDC8" w14:textId="019286F6" w:rsidR="00715663" w:rsidRPr="005800FB" w:rsidRDefault="00E26000" w:rsidP="00E524C7">
      <w:pPr>
        <w:rPr>
          <w:rFonts w:ascii="Ebrima" w:hAnsi="Ebrima"/>
          <w:b/>
          <w:sz w:val="28"/>
          <w:szCs w:val="28"/>
        </w:rPr>
      </w:pPr>
      <w:bookmarkStart w:id="2" w:name="_GoBack"/>
      <w:bookmarkEnd w:id="2"/>
      <w:r w:rsidRPr="005800FB">
        <w:rPr>
          <w:rFonts w:ascii="Ebrima" w:hAnsi="Ebrima"/>
          <w:b/>
          <w:sz w:val="28"/>
          <w:szCs w:val="28"/>
        </w:rPr>
        <w:t>Lik</w:t>
      </w:r>
      <w:r w:rsidR="00D3102F" w:rsidRPr="005800FB">
        <w:rPr>
          <w:rFonts w:ascii="Ebrima" w:hAnsi="Ebrima"/>
          <w:b/>
          <w:sz w:val="28"/>
          <w:szCs w:val="28"/>
        </w:rPr>
        <w:t>ovna grupa:</w:t>
      </w:r>
    </w:p>
    <w:tbl>
      <w:tblPr>
        <w:tblW w:w="10050" w:type="dxa"/>
        <w:tblBorders>
          <w:top w:val="double" w:sz="4" w:space="0" w:color="FF0000"/>
          <w:left w:val="double" w:sz="4" w:space="0" w:color="FF0000"/>
          <w:bottom w:val="double" w:sz="4" w:space="0" w:color="FF0000"/>
          <w:right w:val="double" w:sz="4" w:space="0" w:color="FF0000"/>
          <w:insideH w:val="double" w:sz="4" w:space="0" w:color="FF0000"/>
          <w:insideV w:val="double" w:sz="4" w:space="0" w:color="FF0000"/>
        </w:tblBorders>
        <w:tblLook w:val="0000" w:firstRow="0" w:lastRow="0" w:firstColumn="0" w:lastColumn="0" w:noHBand="0" w:noVBand="0"/>
      </w:tblPr>
      <w:tblGrid>
        <w:gridCol w:w="836"/>
        <w:gridCol w:w="1984"/>
        <w:gridCol w:w="1560"/>
        <w:gridCol w:w="2835"/>
        <w:gridCol w:w="2835"/>
      </w:tblGrid>
      <w:tr w:rsidR="00302F95" w:rsidRPr="005800FB" w14:paraId="5401B95B" w14:textId="77777777" w:rsidTr="00302F95">
        <w:trPr>
          <w:trHeight w:val="590"/>
        </w:trPr>
        <w:tc>
          <w:tcPr>
            <w:tcW w:w="836" w:type="dxa"/>
          </w:tcPr>
          <w:p w14:paraId="0CB5D369" w14:textId="77777777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4.3.</w:t>
            </w:r>
          </w:p>
        </w:tc>
        <w:tc>
          <w:tcPr>
            <w:tcW w:w="1984" w:type="dxa"/>
          </w:tcPr>
          <w:p w14:paraId="367C1C3E" w14:textId="6F808953" w:rsidR="00302F95" w:rsidRPr="005800FB" w:rsidRDefault="00581BDC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bCs/>
                <w:sz w:val="18"/>
                <w:szCs w:val="18"/>
                <w:lang w:eastAsia="hr-HR"/>
              </w:rPr>
              <w:t>Slikarski rukopis  T.Burrton</w:t>
            </w:r>
          </w:p>
        </w:tc>
        <w:tc>
          <w:tcPr>
            <w:tcW w:w="1560" w:type="dxa"/>
          </w:tcPr>
          <w:p w14:paraId="525439BC" w14:textId="4599CB98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  <w:lang w:eastAsia="hr-HR"/>
              </w:rPr>
              <w:t>crtačka tekstura, kadar</w:t>
            </w:r>
          </w:p>
        </w:tc>
        <w:tc>
          <w:tcPr>
            <w:tcW w:w="2835" w:type="dxa"/>
          </w:tcPr>
          <w:p w14:paraId="0437B884" w14:textId="382465E7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Učenici će moći </w:t>
            </w:r>
            <w:r w:rsidRPr="005800FB">
              <w:rPr>
                <w:rFonts w:ascii="Ebrima" w:hAnsi="Ebrima"/>
                <w:sz w:val="18"/>
                <w:szCs w:val="18"/>
                <w:lang w:eastAsia="hr-HR"/>
              </w:rPr>
              <w:t xml:space="preserve">prepoznati i pokazati crtačke teksture i </w:t>
            </w:r>
            <w:r w:rsidRPr="005800FB">
              <w:rPr>
                <w:rFonts w:ascii="Ebrima" w:hAnsi="Ebrima"/>
                <w:sz w:val="18"/>
                <w:szCs w:val="18"/>
              </w:rPr>
              <w:t xml:space="preserve">kadar kao isječak cjeline. Učenici će moći primijeniti </w:t>
            </w:r>
            <w:r w:rsidRPr="005800FB">
              <w:rPr>
                <w:rFonts w:ascii="Ebrima" w:hAnsi="Ebrima"/>
                <w:sz w:val="18"/>
                <w:szCs w:val="18"/>
                <w:lang w:eastAsia="hr-HR"/>
              </w:rPr>
              <w:t xml:space="preserve">crtačke teksture i </w:t>
            </w:r>
            <w:r w:rsidRPr="005800FB">
              <w:rPr>
                <w:rFonts w:ascii="Ebrima" w:hAnsi="Ebrima"/>
                <w:sz w:val="18"/>
                <w:szCs w:val="18"/>
              </w:rPr>
              <w:t>kadar na svom likovnom radu</w:t>
            </w:r>
          </w:p>
        </w:tc>
        <w:tc>
          <w:tcPr>
            <w:tcW w:w="2835" w:type="dxa"/>
          </w:tcPr>
          <w:p w14:paraId="68AE63E9" w14:textId="77777777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uku A.2.3.</w:t>
            </w:r>
          </w:p>
          <w:p w14:paraId="053BD82F" w14:textId="77777777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3. Kreativno mišljenje</w:t>
            </w:r>
          </w:p>
          <w:p w14:paraId="63E1442F" w14:textId="77777777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Učenik se koristi kreativnošću za oblikovanje svojih ideja i pristupa rješavanju problema.</w:t>
            </w:r>
          </w:p>
        </w:tc>
      </w:tr>
      <w:tr w:rsidR="00302F95" w:rsidRPr="005800FB" w14:paraId="508C0E0C" w14:textId="77777777" w:rsidTr="00302F95">
        <w:trPr>
          <w:trHeight w:val="400"/>
        </w:trPr>
        <w:tc>
          <w:tcPr>
            <w:tcW w:w="836" w:type="dxa"/>
          </w:tcPr>
          <w:p w14:paraId="6130C2AE" w14:textId="77777777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13.3.</w:t>
            </w:r>
          </w:p>
        </w:tc>
        <w:tc>
          <w:tcPr>
            <w:tcW w:w="1984" w:type="dxa"/>
          </w:tcPr>
          <w:p w14:paraId="623BE1F1" w14:textId="77777777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Kompozicija boja</w:t>
            </w:r>
          </w:p>
          <w:p w14:paraId="26A97942" w14:textId="7EC1B2E8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flomasteri</w:t>
            </w:r>
          </w:p>
        </w:tc>
        <w:tc>
          <w:tcPr>
            <w:tcW w:w="1560" w:type="dxa"/>
          </w:tcPr>
          <w:p w14:paraId="4E9DAFF8" w14:textId="67662708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  <w:lang w:eastAsia="hr-HR"/>
              </w:rPr>
              <w:t>crtačka tekstura</w:t>
            </w:r>
          </w:p>
        </w:tc>
        <w:tc>
          <w:tcPr>
            <w:tcW w:w="2835" w:type="dxa"/>
          </w:tcPr>
          <w:p w14:paraId="12749284" w14:textId="54F44F1F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Učenici će moći </w:t>
            </w:r>
            <w:r w:rsidRPr="005800FB">
              <w:rPr>
                <w:rFonts w:ascii="Ebrima" w:hAnsi="Ebrima"/>
                <w:sz w:val="18"/>
                <w:szCs w:val="18"/>
                <w:lang w:eastAsia="hr-HR"/>
              </w:rPr>
              <w:t>prepoznati i pokazati crtačke teksture</w:t>
            </w:r>
            <w:r w:rsidRPr="005800FB">
              <w:rPr>
                <w:rFonts w:ascii="Ebrima" w:hAnsi="Ebrima"/>
                <w:sz w:val="18"/>
                <w:szCs w:val="18"/>
              </w:rPr>
              <w:t xml:space="preserve">. Moći će </w:t>
            </w:r>
            <w:r w:rsidRPr="005800FB">
              <w:rPr>
                <w:rFonts w:ascii="Ebrima" w:hAnsi="Ebrima"/>
                <w:sz w:val="18"/>
                <w:szCs w:val="18"/>
                <w:lang w:eastAsia="hr-HR"/>
              </w:rPr>
              <w:t>primijeniti crtačke teksture na svom likovnom radu.</w:t>
            </w:r>
          </w:p>
        </w:tc>
        <w:tc>
          <w:tcPr>
            <w:tcW w:w="2835" w:type="dxa"/>
          </w:tcPr>
          <w:p w14:paraId="1D258821" w14:textId="77777777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uku B.2.2.</w:t>
            </w:r>
          </w:p>
          <w:p w14:paraId="43E419FA" w14:textId="77777777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2. Praćenje</w:t>
            </w:r>
          </w:p>
          <w:p w14:paraId="20C56A4F" w14:textId="77777777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Na poticaj učitelja učenik prati svoje učenje i napredovanje tijekom učenja.</w:t>
            </w:r>
          </w:p>
        </w:tc>
      </w:tr>
      <w:tr w:rsidR="00302F95" w:rsidRPr="005800FB" w14:paraId="501BD5AC" w14:textId="77777777" w:rsidTr="00302F95">
        <w:trPr>
          <w:trHeight w:val="422"/>
        </w:trPr>
        <w:tc>
          <w:tcPr>
            <w:tcW w:w="836" w:type="dxa"/>
          </w:tcPr>
          <w:p w14:paraId="2803C8CA" w14:textId="77777777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18.3.</w:t>
            </w:r>
          </w:p>
        </w:tc>
        <w:tc>
          <w:tcPr>
            <w:tcW w:w="1984" w:type="dxa"/>
          </w:tcPr>
          <w:p w14:paraId="343AAC79" w14:textId="0FDA08C0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bCs/>
                <w:sz w:val="18"/>
                <w:szCs w:val="18"/>
                <w:lang w:eastAsia="hr-HR"/>
              </w:rPr>
              <w:t>Modelacija i modulacija</w:t>
            </w:r>
            <w:r w:rsidRPr="005800FB">
              <w:rPr>
                <w:rFonts w:ascii="Ebrima" w:hAnsi="Ebrima"/>
                <w:sz w:val="18"/>
                <w:szCs w:val="18"/>
              </w:rPr>
              <w:t xml:space="preserve"> - Portret -pastel</w:t>
            </w:r>
          </w:p>
        </w:tc>
        <w:tc>
          <w:tcPr>
            <w:tcW w:w="1560" w:type="dxa"/>
          </w:tcPr>
          <w:p w14:paraId="49F7758C" w14:textId="3B8C43B6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  <w:lang w:eastAsia="hr-HR"/>
              </w:rPr>
              <w:t>ploha, tonsko i kolorističko slikanje</w:t>
            </w:r>
          </w:p>
        </w:tc>
        <w:tc>
          <w:tcPr>
            <w:tcW w:w="2835" w:type="dxa"/>
          </w:tcPr>
          <w:p w14:paraId="356562A9" w14:textId="0F0E62BB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Učenici će moći </w:t>
            </w:r>
            <w:r w:rsidRPr="005800FB">
              <w:rPr>
                <w:rFonts w:ascii="Ebrima" w:hAnsi="Ebrima"/>
                <w:sz w:val="18"/>
                <w:szCs w:val="18"/>
                <w:lang w:eastAsia="hr-HR"/>
              </w:rPr>
              <w:t xml:space="preserve">prepoznati kolorističko </w:t>
            </w:r>
            <w:r w:rsidRPr="005800FB">
              <w:rPr>
                <w:rFonts w:ascii="Ebrima" w:hAnsi="Ebrima"/>
                <w:sz w:val="18"/>
                <w:szCs w:val="18"/>
              </w:rPr>
              <w:t xml:space="preserve">slikanje te primijeniti </w:t>
            </w:r>
            <w:r w:rsidRPr="005800FB">
              <w:rPr>
                <w:rFonts w:ascii="Ebrima" w:hAnsi="Ebrima"/>
                <w:sz w:val="18"/>
                <w:szCs w:val="18"/>
                <w:lang w:eastAsia="hr-HR"/>
              </w:rPr>
              <w:t xml:space="preserve">kolorističko </w:t>
            </w:r>
            <w:r w:rsidRPr="005800FB">
              <w:rPr>
                <w:rFonts w:ascii="Ebrima" w:hAnsi="Ebrima"/>
                <w:sz w:val="18"/>
                <w:szCs w:val="18"/>
              </w:rPr>
              <w:t xml:space="preserve">slikanje na svom likovnom radu.  </w:t>
            </w:r>
          </w:p>
        </w:tc>
        <w:tc>
          <w:tcPr>
            <w:tcW w:w="2835" w:type="dxa"/>
          </w:tcPr>
          <w:p w14:paraId="0D86CF54" w14:textId="77777777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uku A.2.3.</w:t>
            </w:r>
          </w:p>
          <w:p w14:paraId="07CC8C81" w14:textId="77777777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3. Kreativno mišljenje</w:t>
            </w:r>
          </w:p>
          <w:p w14:paraId="4D36F32D" w14:textId="77777777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Učenik se koristi kreativnošću za oblikovanje svojih ideja i pristupa rješavanju problema.</w:t>
            </w:r>
          </w:p>
        </w:tc>
      </w:tr>
      <w:tr w:rsidR="00302F95" w:rsidRPr="005800FB" w14:paraId="13C5EB0D" w14:textId="77777777" w:rsidTr="00302F95">
        <w:trPr>
          <w:trHeight w:val="422"/>
        </w:trPr>
        <w:tc>
          <w:tcPr>
            <w:tcW w:w="836" w:type="dxa"/>
          </w:tcPr>
          <w:p w14:paraId="56E0F688" w14:textId="77777777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27.3.</w:t>
            </w:r>
          </w:p>
        </w:tc>
        <w:tc>
          <w:tcPr>
            <w:tcW w:w="1984" w:type="dxa"/>
          </w:tcPr>
          <w:p w14:paraId="0F5EB173" w14:textId="32B20248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Slikarski rukopis Matisse Plava mačka</w:t>
            </w:r>
          </w:p>
        </w:tc>
        <w:tc>
          <w:tcPr>
            <w:tcW w:w="1560" w:type="dxa"/>
          </w:tcPr>
          <w:p w14:paraId="3ECA4DC9" w14:textId="3F857140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  <w:lang w:eastAsia="hr-HR"/>
              </w:rPr>
              <w:t>ploha, tonsko i kolorističko slikanje</w:t>
            </w:r>
          </w:p>
        </w:tc>
        <w:tc>
          <w:tcPr>
            <w:tcW w:w="2835" w:type="dxa"/>
          </w:tcPr>
          <w:p w14:paraId="7216FD05" w14:textId="7D567FBC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Učenici će moći </w:t>
            </w:r>
            <w:r w:rsidRPr="005800FB">
              <w:rPr>
                <w:rFonts w:ascii="Ebrima" w:hAnsi="Ebrima"/>
                <w:sz w:val="18"/>
                <w:szCs w:val="18"/>
                <w:lang w:eastAsia="hr-HR"/>
              </w:rPr>
              <w:t xml:space="preserve">prepoznati kolorističko </w:t>
            </w:r>
            <w:r w:rsidRPr="005800FB">
              <w:rPr>
                <w:rFonts w:ascii="Ebrima" w:hAnsi="Ebrima"/>
                <w:sz w:val="18"/>
                <w:szCs w:val="18"/>
              </w:rPr>
              <w:t xml:space="preserve">slikanje te primijeniti </w:t>
            </w:r>
            <w:r w:rsidRPr="005800FB">
              <w:rPr>
                <w:rFonts w:ascii="Ebrima" w:hAnsi="Ebrima"/>
                <w:sz w:val="18"/>
                <w:szCs w:val="18"/>
                <w:lang w:eastAsia="hr-HR"/>
              </w:rPr>
              <w:t xml:space="preserve">kolorističko </w:t>
            </w:r>
            <w:r w:rsidRPr="005800FB">
              <w:rPr>
                <w:rFonts w:ascii="Ebrima" w:hAnsi="Ebrima"/>
                <w:sz w:val="18"/>
                <w:szCs w:val="18"/>
              </w:rPr>
              <w:t xml:space="preserve">slikanje na svom likovnom radu.  </w:t>
            </w:r>
          </w:p>
        </w:tc>
        <w:tc>
          <w:tcPr>
            <w:tcW w:w="2835" w:type="dxa"/>
          </w:tcPr>
          <w:p w14:paraId="76F5A352" w14:textId="77777777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uku B.2.2.</w:t>
            </w:r>
          </w:p>
          <w:p w14:paraId="48878064" w14:textId="77777777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2. Praćenje</w:t>
            </w:r>
          </w:p>
          <w:p w14:paraId="1155630F" w14:textId="77777777" w:rsidR="00302F95" w:rsidRPr="005800FB" w:rsidRDefault="00302F95" w:rsidP="00302F95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Na poticaj učitelja učenik prati svoje učenje i napredovanje tijekom učenja.</w:t>
            </w:r>
          </w:p>
        </w:tc>
      </w:tr>
    </w:tbl>
    <w:p w14:paraId="6D503506" w14:textId="6AB6166C" w:rsidR="00302F95" w:rsidRPr="005800FB" w:rsidRDefault="00581BDC" w:rsidP="00E524C7">
      <w:pPr>
        <w:rPr>
          <w:rFonts w:ascii="Ebrima" w:hAnsi="Ebrima"/>
          <w:b/>
          <w:sz w:val="18"/>
          <w:szCs w:val="18"/>
        </w:rPr>
      </w:pPr>
      <w:r w:rsidRPr="005800FB">
        <w:rPr>
          <w:rFonts w:ascii="Ebrima" w:hAnsi="Ebrima"/>
          <w:noProof/>
          <w:sz w:val="18"/>
          <w:szCs w:val="18"/>
        </w:rPr>
        <w:drawing>
          <wp:anchor distT="0" distB="0" distL="114300" distR="114300" simplePos="0" relativeHeight="251713024" behindDoc="1" locked="0" layoutInCell="1" allowOverlap="1" wp14:anchorId="12301D62" wp14:editId="74D48BD4">
            <wp:simplePos x="0" y="0"/>
            <wp:positionH relativeFrom="margin">
              <wp:posOffset>2294890</wp:posOffset>
            </wp:positionH>
            <wp:positionV relativeFrom="paragraph">
              <wp:posOffset>43180</wp:posOffset>
            </wp:positionV>
            <wp:extent cx="1724025" cy="2258695"/>
            <wp:effectExtent l="0" t="0" r="9525" b="8255"/>
            <wp:wrapTight wrapText="bothSides">
              <wp:wrapPolygon edited="0">
                <wp:start x="0" y="0"/>
                <wp:lineTo x="0" y="21497"/>
                <wp:lineTo x="21481" y="21497"/>
                <wp:lineTo x="21481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0FB">
        <w:rPr>
          <w:rFonts w:ascii="Ebrima" w:hAnsi="Ebrima"/>
          <w:noProof/>
          <w:sz w:val="18"/>
          <w:szCs w:val="18"/>
        </w:rPr>
        <w:drawing>
          <wp:anchor distT="0" distB="0" distL="114300" distR="114300" simplePos="0" relativeHeight="251712000" behindDoc="1" locked="0" layoutInCell="1" allowOverlap="1" wp14:anchorId="77710F94" wp14:editId="739749BD">
            <wp:simplePos x="0" y="0"/>
            <wp:positionH relativeFrom="margin">
              <wp:posOffset>19050</wp:posOffset>
            </wp:positionH>
            <wp:positionV relativeFrom="paragraph">
              <wp:posOffset>22860</wp:posOffset>
            </wp:positionV>
            <wp:extent cx="19050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384" y="21482"/>
                <wp:lineTo x="21384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3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F95" w:rsidRPr="005800FB">
        <w:rPr>
          <w:rFonts w:ascii="Ebrima" w:hAnsi="Ebrima"/>
          <w:noProof/>
          <w:sz w:val="18"/>
          <w:szCs w:val="18"/>
        </w:rPr>
        <w:drawing>
          <wp:anchor distT="0" distB="0" distL="114300" distR="114300" simplePos="0" relativeHeight="251728384" behindDoc="0" locked="0" layoutInCell="1" allowOverlap="1" wp14:anchorId="6AD340E9" wp14:editId="776FF6BC">
            <wp:simplePos x="0" y="0"/>
            <wp:positionH relativeFrom="column">
              <wp:posOffset>4105275</wp:posOffset>
            </wp:positionH>
            <wp:positionV relativeFrom="paragraph">
              <wp:posOffset>91440</wp:posOffset>
            </wp:positionV>
            <wp:extent cx="2310857" cy="2324100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57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4BFE73" w14:textId="064A01B4" w:rsidR="00302F95" w:rsidRPr="005800FB" w:rsidRDefault="00302F95" w:rsidP="00E524C7">
      <w:pPr>
        <w:rPr>
          <w:rFonts w:ascii="Ebrima" w:hAnsi="Ebrima"/>
          <w:b/>
          <w:sz w:val="18"/>
          <w:szCs w:val="18"/>
        </w:rPr>
      </w:pPr>
    </w:p>
    <w:p w14:paraId="7A3CE774" w14:textId="7C0E4F95" w:rsidR="00FE1DC5" w:rsidRPr="005800FB" w:rsidRDefault="00FE1DC5" w:rsidP="00E524C7">
      <w:pPr>
        <w:rPr>
          <w:rFonts w:ascii="Ebrima" w:hAnsi="Ebrima"/>
          <w:b/>
          <w:sz w:val="18"/>
          <w:szCs w:val="18"/>
        </w:rPr>
      </w:pPr>
    </w:p>
    <w:p w14:paraId="41A453C9" w14:textId="59033C28" w:rsidR="00FE1DC5" w:rsidRPr="005800FB" w:rsidRDefault="00FE1DC5" w:rsidP="00E524C7">
      <w:pPr>
        <w:rPr>
          <w:rFonts w:ascii="Ebrima" w:hAnsi="Ebrima" w:cs="Arial"/>
          <w:sz w:val="18"/>
          <w:szCs w:val="18"/>
        </w:rPr>
      </w:pPr>
    </w:p>
    <w:p w14:paraId="0B5474A9" w14:textId="226797B1" w:rsidR="007410DB" w:rsidRPr="005800FB" w:rsidRDefault="007410DB" w:rsidP="007410DB">
      <w:pPr>
        <w:rPr>
          <w:rFonts w:ascii="Ebrima" w:hAnsi="Ebrima"/>
          <w:sz w:val="18"/>
          <w:szCs w:val="18"/>
        </w:rPr>
      </w:pPr>
      <w:r w:rsidRPr="005800FB">
        <w:rPr>
          <w:rFonts w:ascii="Ebrima" w:hAnsi="Ebrima"/>
          <w:sz w:val="18"/>
          <w:szCs w:val="18"/>
        </w:rPr>
        <w:t xml:space="preserve">    </w:t>
      </w:r>
      <w:r w:rsidRPr="005800FB">
        <w:rPr>
          <w:rFonts w:ascii="Ebrima" w:hAnsi="Ebrima"/>
          <w:sz w:val="18"/>
          <w:szCs w:val="18"/>
        </w:rPr>
        <w:tab/>
      </w:r>
    </w:p>
    <w:p w14:paraId="420C33A3" w14:textId="23C4EDDD" w:rsidR="00E524C7" w:rsidRPr="005800FB" w:rsidRDefault="00E524C7" w:rsidP="00E524C7">
      <w:pPr>
        <w:rPr>
          <w:rFonts w:ascii="Ebrima" w:hAnsi="Ebrima"/>
          <w:sz w:val="18"/>
          <w:szCs w:val="18"/>
        </w:rPr>
      </w:pPr>
    </w:p>
    <w:p w14:paraId="6925CF8D" w14:textId="54E60941" w:rsidR="006E21CD" w:rsidRPr="005800FB" w:rsidRDefault="005800FB" w:rsidP="00E524C7">
      <w:pPr>
        <w:rPr>
          <w:rFonts w:ascii="Ebrima" w:hAnsi="Ebrima"/>
          <w:sz w:val="18"/>
          <w:szCs w:val="18"/>
        </w:rPr>
      </w:pPr>
      <w:r w:rsidRPr="005800FB">
        <w:rPr>
          <w:rFonts w:ascii="Ebrima" w:hAnsi="Ebrima"/>
          <w:noProof/>
          <w:sz w:val="18"/>
          <w:szCs w:val="18"/>
        </w:rPr>
        <w:drawing>
          <wp:anchor distT="0" distB="0" distL="114300" distR="114300" simplePos="0" relativeHeight="251731456" behindDoc="0" locked="0" layoutInCell="1" allowOverlap="1" wp14:anchorId="7EF0C672" wp14:editId="31F506CE">
            <wp:simplePos x="0" y="0"/>
            <wp:positionH relativeFrom="column">
              <wp:posOffset>-47625</wp:posOffset>
            </wp:positionH>
            <wp:positionV relativeFrom="paragraph">
              <wp:posOffset>168910</wp:posOffset>
            </wp:positionV>
            <wp:extent cx="2286000" cy="1712595"/>
            <wp:effectExtent l="0" t="0" r="0" b="1905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983E2B" w14:textId="018FEC53" w:rsidR="006E21CD" w:rsidRPr="005800FB" w:rsidRDefault="006E21CD" w:rsidP="00E524C7">
      <w:pPr>
        <w:rPr>
          <w:rFonts w:ascii="Ebrima" w:hAnsi="Ebrima"/>
          <w:sz w:val="18"/>
          <w:szCs w:val="18"/>
        </w:rPr>
      </w:pPr>
    </w:p>
    <w:p w14:paraId="26DEF860" w14:textId="09855323" w:rsidR="00581BDC" w:rsidRPr="005800FB" w:rsidRDefault="00581BDC" w:rsidP="00E524C7">
      <w:pPr>
        <w:rPr>
          <w:rFonts w:ascii="Ebrima" w:hAnsi="Ebrima"/>
          <w:sz w:val="18"/>
          <w:szCs w:val="18"/>
        </w:rPr>
      </w:pPr>
    </w:p>
    <w:p w14:paraId="16659A4B" w14:textId="52DCE305" w:rsidR="00581BDC" w:rsidRPr="005800FB" w:rsidRDefault="00581BDC" w:rsidP="00E524C7">
      <w:pPr>
        <w:rPr>
          <w:rFonts w:ascii="Ebrima" w:hAnsi="Ebrima"/>
          <w:sz w:val="18"/>
          <w:szCs w:val="18"/>
        </w:rPr>
      </w:pPr>
    </w:p>
    <w:p w14:paraId="7EFE245C" w14:textId="7C41B1E6" w:rsidR="00581BDC" w:rsidRPr="005800FB" w:rsidRDefault="00581BDC" w:rsidP="00E524C7">
      <w:pPr>
        <w:rPr>
          <w:rFonts w:ascii="Ebrima" w:hAnsi="Ebrima"/>
          <w:sz w:val="18"/>
          <w:szCs w:val="18"/>
        </w:rPr>
      </w:pPr>
    </w:p>
    <w:p w14:paraId="2C6575EE" w14:textId="122B8A6A" w:rsidR="006E21CD" w:rsidRPr="005800FB" w:rsidRDefault="00581BDC" w:rsidP="00E524C7">
      <w:pPr>
        <w:rPr>
          <w:rFonts w:ascii="Ebrima" w:hAnsi="Ebrima"/>
          <w:sz w:val="18"/>
          <w:szCs w:val="18"/>
        </w:rPr>
      </w:pPr>
      <w:r w:rsidRPr="005800FB">
        <w:rPr>
          <w:rFonts w:ascii="Ebrima" w:hAnsi="Ebrima"/>
          <w:noProof/>
          <w:sz w:val="18"/>
          <w:szCs w:val="18"/>
        </w:rPr>
        <w:lastRenderedPageBreak/>
        <w:drawing>
          <wp:anchor distT="0" distB="0" distL="114300" distR="114300" simplePos="0" relativeHeight="251729408" behindDoc="0" locked="0" layoutInCell="1" allowOverlap="1" wp14:anchorId="2F898F38" wp14:editId="31AE98E0">
            <wp:simplePos x="0" y="0"/>
            <wp:positionH relativeFrom="column">
              <wp:posOffset>2400300</wp:posOffset>
            </wp:positionH>
            <wp:positionV relativeFrom="paragraph">
              <wp:posOffset>6985</wp:posOffset>
            </wp:positionV>
            <wp:extent cx="2022475" cy="2446127"/>
            <wp:effectExtent l="0" t="0" r="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4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0FB">
        <w:rPr>
          <w:rFonts w:ascii="Ebrima" w:hAnsi="Ebrima"/>
          <w:noProof/>
          <w:sz w:val="18"/>
          <w:szCs w:val="18"/>
        </w:rPr>
        <w:drawing>
          <wp:anchor distT="0" distB="0" distL="114300" distR="114300" simplePos="0" relativeHeight="251730432" behindDoc="0" locked="0" layoutInCell="1" allowOverlap="1" wp14:anchorId="7DE7B5A5" wp14:editId="2ED67D2D">
            <wp:simplePos x="0" y="0"/>
            <wp:positionH relativeFrom="margin">
              <wp:align>right</wp:align>
            </wp:positionH>
            <wp:positionV relativeFrom="paragraph">
              <wp:posOffset>45085</wp:posOffset>
            </wp:positionV>
            <wp:extent cx="2013155" cy="1981200"/>
            <wp:effectExtent l="0" t="0" r="635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5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0FB">
        <w:rPr>
          <w:rFonts w:ascii="Ebrima" w:hAnsi="Ebrima"/>
          <w:noProof/>
          <w:sz w:val="18"/>
          <w:szCs w:val="18"/>
        </w:rPr>
        <w:drawing>
          <wp:inline distT="0" distB="0" distL="0" distR="0" wp14:anchorId="1F765769" wp14:editId="54B914BA">
            <wp:extent cx="2238375" cy="2812400"/>
            <wp:effectExtent l="0" t="0" r="0" b="762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369" cy="283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9FD82" w14:textId="77777777" w:rsidR="00F40CF9" w:rsidRPr="005800FB" w:rsidRDefault="00C77F2E" w:rsidP="00C77F2E">
      <w:pPr>
        <w:pStyle w:val="Naslov1"/>
        <w:rPr>
          <w:rFonts w:ascii="Ebrima" w:hAnsi="Ebrima"/>
        </w:rPr>
      </w:pPr>
      <w:r w:rsidRPr="005800FB">
        <w:rPr>
          <w:rFonts w:ascii="Ebrima" w:eastAsia="Calibri" w:hAnsi="Ebrima"/>
        </w:rPr>
        <w:t>SA</w:t>
      </w:r>
      <w:r w:rsidR="00F40CF9" w:rsidRPr="005800FB">
        <w:rPr>
          <w:rFonts w:ascii="Ebrima" w:hAnsi="Ebrima"/>
        </w:rPr>
        <w:t>T RAZREDNIKA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702"/>
        <w:gridCol w:w="1558"/>
        <w:gridCol w:w="2978"/>
        <w:gridCol w:w="3509"/>
      </w:tblGrid>
      <w:tr w:rsidR="005800FB" w:rsidRPr="005800FB" w14:paraId="589A2FB5" w14:textId="58310C5C" w:rsidTr="005800FB">
        <w:trPr>
          <w:trHeight w:val="405"/>
        </w:trPr>
        <w:tc>
          <w:tcPr>
            <w:tcW w:w="339" w:type="pct"/>
          </w:tcPr>
          <w:p w14:paraId="2AA90F65" w14:textId="50B12256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2.3.</w:t>
            </w:r>
          </w:p>
        </w:tc>
        <w:tc>
          <w:tcPr>
            <w:tcW w:w="814" w:type="pct"/>
          </w:tcPr>
          <w:p w14:paraId="32C06617" w14:textId="7707CD06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POŠTIVANJE PRAVILA I AUTORITETA</w:t>
            </w:r>
          </w:p>
        </w:tc>
        <w:tc>
          <w:tcPr>
            <w:tcW w:w="745" w:type="pct"/>
          </w:tcPr>
          <w:p w14:paraId="5913686E" w14:textId="28D66F02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odgovorno ponašanje</w:t>
            </w:r>
          </w:p>
        </w:tc>
        <w:tc>
          <w:tcPr>
            <w:tcW w:w="1424" w:type="pct"/>
          </w:tcPr>
          <w:p w14:paraId="1350B330" w14:textId="77777777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poštovati dogovorena pravila</w:t>
            </w:r>
          </w:p>
          <w:p w14:paraId="4CE3796F" w14:textId="19F70445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preuzeti odgovornost za neprimjereno ponašanje</w:t>
            </w:r>
          </w:p>
        </w:tc>
        <w:tc>
          <w:tcPr>
            <w:tcW w:w="1678" w:type="pct"/>
          </w:tcPr>
          <w:p w14:paraId="346B77A6" w14:textId="77777777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osr C2.2.</w:t>
            </w:r>
          </w:p>
          <w:p w14:paraId="6CB40075" w14:textId="19D9F812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Prihvaća i obrazlaže važnost društvenih normi i pravila.</w:t>
            </w:r>
          </w:p>
        </w:tc>
      </w:tr>
      <w:tr w:rsidR="005800FB" w:rsidRPr="005800FB" w14:paraId="4AF6E62E" w14:textId="50827CF1" w:rsidTr="005800FB">
        <w:trPr>
          <w:trHeight w:val="405"/>
        </w:trPr>
        <w:tc>
          <w:tcPr>
            <w:tcW w:w="339" w:type="pct"/>
          </w:tcPr>
          <w:p w14:paraId="2E25143D" w14:textId="0CD7FD0F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9.3.</w:t>
            </w:r>
          </w:p>
        </w:tc>
        <w:tc>
          <w:tcPr>
            <w:tcW w:w="814" w:type="pct"/>
          </w:tcPr>
          <w:p w14:paraId="38ADD911" w14:textId="784779A8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ODGOVORNOST I POŠTOVANJE PREMA VLASTITOM TIJELU (1)</w:t>
            </w:r>
          </w:p>
        </w:tc>
        <w:tc>
          <w:tcPr>
            <w:tcW w:w="745" w:type="pct"/>
          </w:tcPr>
          <w:p w14:paraId="1E88245F" w14:textId="77777777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briga o svom tijelu</w:t>
            </w:r>
          </w:p>
          <w:p w14:paraId="77BA8E6D" w14:textId="67E8257A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tjelesni dodiri</w:t>
            </w:r>
          </w:p>
        </w:tc>
        <w:tc>
          <w:tcPr>
            <w:tcW w:w="1424" w:type="pct"/>
          </w:tcPr>
          <w:p w14:paraId="2DA75CA5" w14:textId="77777777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prepoznati potrebu brige o vlastitom tijelu i važnost pozitivnog odnosa prema njemu</w:t>
            </w:r>
          </w:p>
          <w:p w14:paraId="68ECC346" w14:textId="089A022F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iskazati što je prihvatljiv, a što neprihvatljiv tjelesni dodir</w:t>
            </w:r>
          </w:p>
        </w:tc>
        <w:tc>
          <w:tcPr>
            <w:tcW w:w="1678" w:type="pct"/>
          </w:tcPr>
          <w:p w14:paraId="17526931" w14:textId="77777777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GOO B.2.3.A</w:t>
            </w:r>
          </w:p>
          <w:p w14:paraId="39000DE1" w14:textId="4F9A4568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Opisuje zdrave životne navike.</w:t>
            </w:r>
          </w:p>
        </w:tc>
      </w:tr>
      <w:tr w:rsidR="005800FB" w:rsidRPr="005800FB" w14:paraId="7B59B6C6" w14:textId="522152E5" w:rsidTr="005800FB">
        <w:trPr>
          <w:trHeight w:val="405"/>
        </w:trPr>
        <w:tc>
          <w:tcPr>
            <w:tcW w:w="339" w:type="pct"/>
          </w:tcPr>
          <w:p w14:paraId="7CE95E61" w14:textId="524EFA74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16.3.</w:t>
            </w:r>
          </w:p>
        </w:tc>
        <w:tc>
          <w:tcPr>
            <w:tcW w:w="814" w:type="pct"/>
          </w:tcPr>
          <w:p w14:paraId="0A2F3290" w14:textId="0D1284CA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VODA - ŽIVOT ZNAČI</w:t>
            </w:r>
          </w:p>
        </w:tc>
        <w:tc>
          <w:tcPr>
            <w:tcW w:w="745" w:type="pct"/>
          </w:tcPr>
          <w:p w14:paraId="48326797" w14:textId="77777777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odgovorno ponašanje</w:t>
            </w:r>
          </w:p>
          <w:p w14:paraId="79779345" w14:textId="50BCE83E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zaštita prirode</w:t>
            </w:r>
          </w:p>
        </w:tc>
        <w:tc>
          <w:tcPr>
            <w:tcW w:w="1424" w:type="pct"/>
          </w:tcPr>
          <w:p w14:paraId="2EE15FEA" w14:textId="77777777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razumije zašto je odgovorno ponašanje važan dio osiguranja održivog razvoja</w:t>
            </w:r>
          </w:p>
          <w:p w14:paraId="1A56D9AE" w14:textId="17296F0C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koristi više informiranja o neko problemu</w:t>
            </w:r>
          </w:p>
        </w:tc>
        <w:tc>
          <w:tcPr>
            <w:tcW w:w="1678" w:type="pct"/>
          </w:tcPr>
          <w:p w14:paraId="2B95ED70" w14:textId="77777777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GOO A.2.3.</w:t>
            </w:r>
          </w:p>
          <w:p w14:paraId="6375F315" w14:textId="31C29F81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Opisuje važnost održavanja pravilne osobne higijene za očuvanje zdravlja s naglaskom na pojačanu potrebu osobne higijene tijekom puberteta.</w:t>
            </w:r>
          </w:p>
        </w:tc>
      </w:tr>
      <w:tr w:rsidR="005800FB" w:rsidRPr="005800FB" w14:paraId="110CCBD0" w14:textId="3EFB48F1" w:rsidTr="005800FB">
        <w:trPr>
          <w:trHeight w:val="269"/>
        </w:trPr>
        <w:tc>
          <w:tcPr>
            <w:tcW w:w="339" w:type="pct"/>
          </w:tcPr>
          <w:p w14:paraId="3BC5BBBF" w14:textId="6517FFA3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23.3.</w:t>
            </w:r>
          </w:p>
        </w:tc>
        <w:tc>
          <w:tcPr>
            <w:tcW w:w="814" w:type="pct"/>
          </w:tcPr>
          <w:p w14:paraId="0EECD070" w14:textId="1E06C1C4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VODA – NAJZDRAVIJE PIĆE</w:t>
            </w:r>
          </w:p>
        </w:tc>
        <w:tc>
          <w:tcPr>
            <w:tcW w:w="745" w:type="pct"/>
          </w:tcPr>
          <w:p w14:paraId="472814E8" w14:textId="77777777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zdravstveno ispravna voda</w:t>
            </w:r>
          </w:p>
          <w:p w14:paraId="2E05013A" w14:textId="67B6F5F9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skrivene kalorije</w:t>
            </w:r>
          </w:p>
        </w:tc>
        <w:tc>
          <w:tcPr>
            <w:tcW w:w="1424" w:type="pct"/>
          </w:tcPr>
          <w:p w14:paraId="709E5739" w14:textId="4061973D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opisati važnost pijenja zdravstveno ispravne vode</w:t>
            </w:r>
          </w:p>
        </w:tc>
        <w:tc>
          <w:tcPr>
            <w:tcW w:w="1678" w:type="pct"/>
          </w:tcPr>
          <w:p w14:paraId="492A16FF" w14:textId="7AF3E416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odr A.2.3. Razmatra utjecaj korištenja različitih izvora energije na okoliš i ljude.</w:t>
            </w:r>
          </w:p>
        </w:tc>
      </w:tr>
      <w:tr w:rsidR="005800FB" w:rsidRPr="005800FB" w14:paraId="64CF74E5" w14:textId="77777777" w:rsidTr="005800FB">
        <w:trPr>
          <w:trHeight w:val="269"/>
        </w:trPr>
        <w:tc>
          <w:tcPr>
            <w:tcW w:w="339" w:type="pct"/>
          </w:tcPr>
          <w:p w14:paraId="537A823E" w14:textId="3732325A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30.3.</w:t>
            </w:r>
          </w:p>
        </w:tc>
        <w:tc>
          <w:tcPr>
            <w:tcW w:w="814" w:type="pct"/>
          </w:tcPr>
          <w:p w14:paraId="1DE361E3" w14:textId="49D68BE8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POSTIGNUĆA I ODGOVORNOST ZA UČENJE</w:t>
            </w:r>
          </w:p>
        </w:tc>
        <w:tc>
          <w:tcPr>
            <w:tcW w:w="745" w:type="pct"/>
          </w:tcPr>
          <w:p w14:paraId="46C2225E" w14:textId="77777777" w:rsidR="005800FB" w:rsidRPr="005800FB" w:rsidRDefault="005800FB" w:rsidP="005800FB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postignuće</w:t>
            </w:r>
          </w:p>
          <w:p w14:paraId="20AD44BF" w14:textId="77777777" w:rsidR="005800FB" w:rsidRPr="005800FB" w:rsidRDefault="005800FB" w:rsidP="005800FB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odgovornost</w:t>
            </w:r>
          </w:p>
          <w:p w14:paraId="372F0FC4" w14:textId="323309A3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ciljevi učenja</w:t>
            </w:r>
          </w:p>
        </w:tc>
        <w:tc>
          <w:tcPr>
            <w:tcW w:w="1424" w:type="pct"/>
          </w:tcPr>
          <w:p w14:paraId="6B05792B" w14:textId="77777777" w:rsidR="005800FB" w:rsidRPr="005800FB" w:rsidRDefault="005800FB" w:rsidP="005800FB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usporediti svoja i tuđa postignuća</w:t>
            </w:r>
          </w:p>
          <w:p w14:paraId="4C066759" w14:textId="77777777" w:rsidR="005800FB" w:rsidRPr="005800FB" w:rsidRDefault="005800FB" w:rsidP="005800FB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pokazati uvažavanje tuđeg talenta i postignuća</w:t>
            </w:r>
          </w:p>
          <w:p w14:paraId="237CA4ED" w14:textId="2CB79D92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odrediti ciljeve učenja</w:t>
            </w:r>
          </w:p>
        </w:tc>
        <w:tc>
          <w:tcPr>
            <w:tcW w:w="1678" w:type="pct"/>
          </w:tcPr>
          <w:p w14:paraId="1B24B485" w14:textId="77777777" w:rsidR="005800FB" w:rsidRPr="005800FB" w:rsidRDefault="005800FB" w:rsidP="005800FB">
            <w:pPr>
              <w:pStyle w:val="NoSpacing1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osr C.2.4.</w:t>
            </w:r>
          </w:p>
          <w:p w14:paraId="7FCFDFF3" w14:textId="6A2E1AEB" w:rsidR="005800FB" w:rsidRPr="005800FB" w:rsidRDefault="005800FB" w:rsidP="005800F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Razvija kulturni i nacionalni identitet zajedništvom i pripadnošću skupini.</w:t>
            </w:r>
          </w:p>
        </w:tc>
      </w:tr>
    </w:tbl>
    <w:p w14:paraId="2B540AA8" w14:textId="3FA81CCB" w:rsidR="00215043" w:rsidRPr="005800FB" w:rsidRDefault="00215043" w:rsidP="00215043">
      <w:pPr>
        <w:rPr>
          <w:rFonts w:ascii="Ebrima" w:hAnsi="Ebrima"/>
          <w:sz w:val="18"/>
          <w:szCs w:val="18"/>
        </w:rPr>
      </w:pPr>
    </w:p>
    <w:p w14:paraId="52299071" w14:textId="4C074ED7" w:rsidR="00F3622F" w:rsidRPr="005800FB" w:rsidRDefault="00581BDC" w:rsidP="00215043">
      <w:pPr>
        <w:rPr>
          <w:rFonts w:ascii="Ebrima" w:hAnsi="Ebrima"/>
          <w:sz w:val="28"/>
          <w:szCs w:val="28"/>
        </w:rPr>
      </w:pPr>
      <w:r w:rsidRPr="005800FB">
        <w:rPr>
          <w:rFonts w:ascii="Ebrima" w:hAnsi="Ebrima"/>
          <w:sz w:val="28"/>
          <w:szCs w:val="28"/>
        </w:rPr>
        <w:t>DOPUNSKA NASTAVA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1559"/>
        <w:gridCol w:w="8193"/>
      </w:tblGrid>
      <w:tr w:rsidR="00581BDC" w:rsidRPr="005800FB" w14:paraId="64CF7D80" w14:textId="77777777" w:rsidTr="00581BDC">
        <w:tc>
          <w:tcPr>
            <w:tcW w:w="704" w:type="dxa"/>
          </w:tcPr>
          <w:p w14:paraId="023ADA9D" w14:textId="70B22127" w:rsidR="00581BDC" w:rsidRPr="005800FB" w:rsidRDefault="00581BDC" w:rsidP="00581BDC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5.3.</w:t>
            </w:r>
          </w:p>
        </w:tc>
        <w:tc>
          <w:tcPr>
            <w:tcW w:w="1559" w:type="dxa"/>
          </w:tcPr>
          <w:p w14:paraId="26E1597B" w14:textId="10C4CDB0" w:rsidR="00581BDC" w:rsidRPr="005800FB" w:rsidRDefault="00581BDC" w:rsidP="00581BDC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Matematika</w:t>
            </w:r>
          </w:p>
        </w:tc>
        <w:tc>
          <w:tcPr>
            <w:tcW w:w="8193" w:type="dxa"/>
          </w:tcPr>
          <w:p w14:paraId="2E32901D" w14:textId="1E2E3BC0" w:rsidR="00581BDC" w:rsidRPr="005800FB" w:rsidRDefault="00581BDC" w:rsidP="00581BDC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Pravac</w:t>
            </w:r>
          </w:p>
        </w:tc>
      </w:tr>
      <w:tr w:rsidR="00581BDC" w:rsidRPr="005800FB" w14:paraId="385BB017" w14:textId="77777777" w:rsidTr="00581BDC">
        <w:tc>
          <w:tcPr>
            <w:tcW w:w="704" w:type="dxa"/>
          </w:tcPr>
          <w:p w14:paraId="070E96F5" w14:textId="300B8A7C" w:rsidR="00581BDC" w:rsidRPr="005800FB" w:rsidRDefault="00581BDC" w:rsidP="00581BDC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11.3.</w:t>
            </w:r>
          </w:p>
        </w:tc>
        <w:tc>
          <w:tcPr>
            <w:tcW w:w="1559" w:type="dxa"/>
          </w:tcPr>
          <w:p w14:paraId="55C1E75B" w14:textId="2AD492D0" w:rsidR="00581BDC" w:rsidRPr="005800FB" w:rsidRDefault="00581BDC" w:rsidP="00581BDC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Hrvatski jezik</w:t>
            </w:r>
          </w:p>
        </w:tc>
        <w:tc>
          <w:tcPr>
            <w:tcW w:w="8193" w:type="dxa"/>
          </w:tcPr>
          <w:p w14:paraId="0AD56A4D" w14:textId="209405FD" w:rsidR="00581BDC" w:rsidRPr="005800FB" w:rsidRDefault="00581BDC" w:rsidP="00581BDC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Veliko slovo</w:t>
            </w:r>
          </w:p>
        </w:tc>
      </w:tr>
      <w:tr w:rsidR="00581BDC" w:rsidRPr="005800FB" w14:paraId="2E5669F1" w14:textId="77777777" w:rsidTr="00581BDC">
        <w:tc>
          <w:tcPr>
            <w:tcW w:w="704" w:type="dxa"/>
          </w:tcPr>
          <w:p w14:paraId="307F2AF6" w14:textId="09DBF990" w:rsidR="00581BDC" w:rsidRPr="005800FB" w:rsidRDefault="00581BDC" w:rsidP="00581BDC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19.3.</w:t>
            </w:r>
          </w:p>
        </w:tc>
        <w:tc>
          <w:tcPr>
            <w:tcW w:w="1559" w:type="dxa"/>
          </w:tcPr>
          <w:p w14:paraId="199FF995" w14:textId="05087450" w:rsidR="00581BDC" w:rsidRPr="005800FB" w:rsidRDefault="00581BDC" w:rsidP="00581BDC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Matematika</w:t>
            </w:r>
          </w:p>
        </w:tc>
        <w:tc>
          <w:tcPr>
            <w:tcW w:w="8193" w:type="dxa"/>
          </w:tcPr>
          <w:p w14:paraId="29369748" w14:textId="3BB3F7E6" w:rsidR="00581BDC" w:rsidRPr="005800FB" w:rsidRDefault="00581BDC" w:rsidP="00581BDC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Višeračunske radnje</w:t>
            </w:r>
          </w:p>
        </w:tc>
      </w:tr>
      <w:tr w:rsidR="00581BDC" w:rsidRPr="005800FB" w14:paraId="42DE2F32" w14:textId="77777777" w:rsidTr="00581BDC">
        <w:tc>
          <w:tcPr>
            <w:tcW w:w="704" w:type="dxa"/>
          </w:tcPr>
          <w:p w14:paraId="442B12A6" w14:textId="2150F278" w:rsidR="00581BDC" w:rsidRPr="005800FB" w:rsidRDefault="00581BDC" w:rsidP="00581BDC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25.3.</w:t>
            </w:r>
          </w:p>
        </w:tc>
        <w:tc>
          <w:tcPr>
            <w:tcW w:w="1559" w:type="dxa"/>
          </w:tcPr>
          <w:p w14:paraId="43774AD0" w14:textId="3C6DE7AC" w:rsidR="00581BDC" w:rsidRPr="005800FB" w:rsidRDefault="00581BDC" w:rsidP="00581BDC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Hrvatski jezik</w:t>
            </w:r>
          </w:p>
        </w:tc>
        <w:tc>
          <w:tcPr>
            <w:tcW w:w="8193" w:type="dxa"/>
          </w:tcPr>
          <w:p w14:paraId="527DE59A" w14:textId="728F277E" w:rsidR="00581BDC" w:rsidRPr="005800FB" w:rsidRDefault="00581BDC" w:rsidP="00581BDC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Glagoli i imenice</w:t>
            </w:r>
          </w:p>
        </w:tc>
      </w:tr>
    </w:tbl>
    <w:p w14:paraId="35D11160" w14:textId="79E544C7" w:rsidR="005800FB" w:rsidRPr="005800FB" w:rsidRDefault="005800FB" w:rsidP="00215043">
      <w:pPr>
        <w:rPr>
          <w:rFonts w:ascii="Ebrima" w:hAnsi="Ebrima"/>
          <w:sz w:val="28"/>
          <w:szCs w:val="28"/>
        </w:rPr>
      </w:pPr>
      <w:r w:rsidRPr="005800FB">
        <w:rPr>
          <w:rFonts w:ascii="Ebrima" w:hAnsi="Ebrima"/>
          <w:sz w:val="28"/>
          <w:szCs w:val="28"/>
        </w:rPr>
        <w:t>DODATNA NASTAVA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4"/>
        <w:gridCol w:w="1559"/>
        <w:gridCol w:w="8193"/>
      </w:tblGrid>
      <w:tr w:rsidR="005800FB" w:rsidRPr="005800FB" w14:paraId="353F2024" w14:textId="77777777" w:rsidTr="008C188B">
        <w:tc>
          <w:tcPr>
            <w:tcW w:w="704" w:type="dxa"/>
          </w:tcPr>
          <w:p w14:paraId="07624F54" w14:textId="0748E70F" w:rsidR="005800FB" w:rsidRPr="005800FB" w:rsidRDefault="005800FB" w:rsidP="008C188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</w:t>
            </w:r>
            <w:r w:rsidRPr="005800FB">
              <w:rPr>
                <w:rFonts w:ascii="Ebrima" w:hAnsi="Ebrima"/>
                <w:sz w:val="18"/>
                <w:szCs w:val="18"/>
              </w:rPr>
              <w:t>.3.</w:t>
            </w:r>
          </w:p>
        </w:tc>
        <w:tc>
          <w:tcPr>
            <w:tcW w:w="1559" w:type="dxa"/>
          </w:tcPr>
          <w:p w14:paraId="618A0D8C" w14:textId="77777777" w:rsidR="005800FB" w:rsidRPr="005800FB" w:rsidRDefault="005800FB" w:rsidP="008C188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Matematika</w:t>
            </w:r>
          </w:p>
        </w:tc>
        <w:tc>
          <w:tcPr>
            <w:tcW w:w="8193" w:type="dxa"/>
          </w:tcPr>
          <w:p w14:paraId="0836B15E" w14:textId="6E093449" w:rsidR="005800FB" w:rsidRPr="005800FB" w:rsidRDefault="005800FB" w:rsidP="008C188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Klokan bez granica</w:t>
            </w:r>
          </w:p>
        </w:tc>
      </w:tr>
      <w:tr w:rsidR="005800FB" w:rsidRPr="005800FB" w14:paraId="68BAFF42" w14:textId="77777777" w:rsidTr="008C188B">
        <w:tc>
          <w:tcPr>
            <w:tcW w:w="704" w:type="dxa"/>
          </w:tcPr>
          <w:p w14:paraId="51C0D95F" w14:textId="0B415F8D" w:rsidR="005800FB" w:rsidRPr="005800FB" w:rsidRDefault="005800FB" w:rsidP="008C188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9</w:t>
            </w:r>
            <w:r w:rsidRPr="005800FB">
              <w:rPr>
                <w:rFonts w:ascii="Ebrima" w:hAnsi="Ebrima"/>
                <w:sz w:val="18"/>
                <w:szCs w:val="18"/>
              </w:rPr>
              <w:t>.3.</w:t>
            </w:r>
          </w:p>
        </w:tc>
        <w:tc>
          <w:tcPr>
            <w:tcW w:w="1559" w:type="dxa"/>
          </w:tcPr>
          <w:p w14:paraId="6E5FF89C" w14:textId="77777777" w:rsidR="005800FB" w:rsidRPr="005800FB" w:rsidRDefault="005800FB" w:rsidP="008C188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Hrvatski jezik</w:t>
            </w:r>
          </w:p>
        </w:tc>
        <w:tc>
          <w:tcPr>
            <w:tcW w:w="8193" w:type="dxa"/>
          </w:tcPr>
          <w:p w14:paraId="72D17679" w14:textId="5C4DB05D" w:rsidR="005800FB" w:rsidRPr="005800FB" w:rsidRDefault="005800FB" w:rsidP="008C188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Baltazar</w:t>
            </w:r>
          </w:p>
        </w:tc>
      </w:tr>
      <w:tr w:rsidR="005800FB" w:rsidRPr="005800FB" w14:paraId="037226F3" w14:textId="77777777" w:rsidTr="008C188B">
        <w:tc>
          <w:tcPr>
            <w:tcW w:w="704" w:type="dxa"/>
          </w:tcPr>
          <w:p w14:paraId="68DF7831" w14:textId="69C2CBF8" w:rsidR="005800FB" w:rsidRPr="005800FB" w:rsidRDefault="005800FB" w:rsidP="008C188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16</w:t>
            </w:r>
            <w:r w:rsidRPr="005800FB">
              <w:rPr>
                <w:rFonts w:ascii="Ebrima" w:hAnsi="Ebrima"/>
                <w:sz w:val="18"/>
                <w:szCs w:val="18"/>
              </w:rPr>
              <w:t>.3.</w:t>
            </w:r>
          </w:p>
        </w:tc>
        <w:tc>
          <w:tcPr>
            <w:tcW w:w="1559" w:type="dxa"/>
          </w:tcPr>
          <w:p w14:paraId="6012DB3F" w14:textId="77777777" w:rsidR="005800FB" w:rsidRPr="005800FB" w:rsidRDefault="005800FB" w:rsidP="008C188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Matematika</w:t>
            </w:r>
          </w:p>
        </w:tc>
        <w:tc>
          <w:tcPr>
            <w:tcW w:w="8193" w:type="dxa"/>
          </w:tcPr>
          <w:p w14:paraId="4E71EBDC" w14:textId="77777777" w:rsidR="005800FB" w:rsidRPr="005800FB" w:rsidRDefault="005800FB" w:rsidP="008C188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Višeračunske radnje</w:t>
            </w:r>
          </w:p>
        </w:tc>
      </w:tr>
      <w:tr w:rsidR="005800FB" w:rsidRPr="005800FB" w14:paraId="3FBE5D8F" w14:textId="77777777" w:rsidTr="008C188B">
        <w:tc>
          <w:tcPr>
            <w:tcW w:w="704" w:type="dxa"/>
          </w:tcPr>
          <w:p w14:paraId="4D4CEB74" w14:textId="2D4AE133" w:rsidR="005800FB" w:rsidRPr="005800FB" w:rsidRDefault="005800FB" w:rsidP="008C188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23</w:t>
            </w:r>
            <w:r w:rsidRPr="005800FB">
              <w:rPr>
                <w:rFonts w:ascii="Ebrima" w:hAnsi="Ebrima"/>
                <w:sz w:val="18"/>
                <w:szCs w:val="18"/>
              </w:rPr>
              <w:t>.3.</w:t>
            </w:r>
          </w:p>
        </w:tc>
        <w:tc>
          <w:tcPr>
            <w:tcW w:w="1559" w:type="dxa"/>
          </w:tcPr>
          <w:p w14:paraId="1AF19D4E" w14:textId="77777777" w:rsidR="005800FB" w:rsidRPr="005800FB" w:rsidRDefault="005800FB" w:rsidP="008C188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Hrvatski jezik</w:t>
            </w:r>
          </w:p>
        </w:tc>
        <w:tc>
          <w:tcPr>
            <w:tcW w:w="8193" w:type="dxa"/>
          </w:tcPr>
          <w:p w14:paraId="422C7CD9" w14:textId="46BC7638" w:rsidR="005800FB" w:rsidRPr="005800FB" w:rsidRDefault="005800FB" w:rsidP="008C188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Pjesme u rimi</w:t>
            </w:r>
          </w:p>
        </w:tc>
      </w:tr>
      <w:tr w:rsidR="005800FB" w:rsidRPr="005800FB" w14:paraId="367A7582" w14:textId="77777777" w:rsidTr="008C188B">
        <w:tc>
          <w:tcPr>
            <w:tcW w:w="704" w:type="dxa"/>
          </w:tcPr>
          <w:p w14:paraId="418605DB" w14:textId="44C67B28" w:rsidR="005800FB" w:rsidRPr="005800FB" w:rsidRDefault="005800FB" w:rsidP="008C188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30.3.</w:t>
            </w:r>
          </w:p>
        </w:tc>
        <w:tc>
          <w:tcPr>
            <w:tcW w:w="1559" w:type="dxa"/>
          </w:tcPr>
          <w:p w14:paraId="4D9B7C06" w14:textId="1A5ACAD1" w:rsidR="005800FB" w:rsidRPr="005800FB" w:rsidRDefault="005800FB" w:rsidP="008C188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>Matematika</w:t>
            </w:r>
          </w:p>
        </w:tc>
        <w:tc>
          <w:tcPr>
            <w:tcW w:w="8193" w:type="dxa"/>
          </w:tcPr>
          <w:p w14:paraId="60F1C75F" w14:textId="5DD8BEC8" w:rsidR="005800FB" w:rsidRPr="005800FB" w:rsidRDefault="005800FB" w:rsidP="008C188B">
            <w:pPr>
              <w:pStyle w:val="Bezproreda"/>
              <w:rPr>
                <w:rFonts w:ascii="Ebrima" w:hAnsi="Ebrima"/>
                <w:sz w:val="18"/>
                <w:szCs w:val="18"/>
              </w:rPr>
            </w:pPr>
            <w:r w:rsidRPr="005800FB">
              <w:rPr>
                <w:rFonts w:ascii="Ebrima" w:hAnsi="Ebrima"/>
                <w:sz w:val="18"/>
                <w:szCs w:val="18"/>
              </w:rPr>
              <w:t xml:space="preserve">Proljetna matematika </w:t>
            </w:r>
          </w:p>
        </w:tc>
      </w:tr>
    </w:tbl>
    <w:p w14:paraId="79FD80B5" w14:textId="5A771FF9" w:rsidR="00521760" w:rsidRPr="005800FB" w:rsidRDefault="00521760" w:rsidP="00F40CF9">
      <w:pPr>
        <w:rPr>
          <w:rFonts w:ascii="Ebrima" w:hAnsi="Ebrima"/>
          <w:sz w:val="18"/>
          <w:szCs w:val="18"/>
        </w:rPr>
      </w:pPr>
    </w:p>
    <w:sectPr w:rsidR="00521760" w:rsidRPr="005800FB" w:rsidSect="007410DB">
      <w:footerReference w:type="default" r:id="rId24"/>
      <w:footerReference w:type="first" r:id="rId25"/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F13CD1" w14:textId="77777777" w:rsidR="00D071DB" w:rsidRDefault="00D071DB" w:rsidP="007410DB">
      <w:pPr>
        <w:spacing w:after="0" w:line="240" w:lineRule="auto"/>
      </w:pPr>
      <w:r>
        <w:separator/>
      </w:r>
    </w:p>
  </w:endnote>
  <w:endnote w:type="continuationSeparator" w:id="0">
    <w:p w14:paraId="0AEDE9B2" w14:textId="77777777" w:rsidR="00D071DB" w:rsidRDefault="00D071DB" w:rsidP="00741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IInterstateC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PIOfficin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quot">
    <w:altName w:val="Times New Roman"/>
    <w:charset w:val="EE"/>
    <w:family w:val="auto"/>
    <w:pitch w:val="default"/>
  </w:font>
  <w:font w:name="TimesNewRomanPSM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A8EF9" w14:textId="645E04E9" w:rsidR="00681C85" w:rsidRDefault="00681C85">
    <w:pPr>
      <w:pStyle w:val="Podnoje"/>
    </w:pPr>
    <w:r>
      <w:t>SVuk, SvN 2020.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F1F681" w14:textId="49812EBD" w:rsidR="00681C85" w:rsidRDefault="00681C85">
    <w:pPr>
      <w:pStyle w:val="Podnoje"/>
      <w:rPr>
        <w:color w:val="000000" w:themeColor="text1"/>
        <w:sz w:val="24"/>
        <w:szCs w:val="24"/>
      </w:rPr>
    </w:pPr>
    <w:sdt>
      <w:sdtPr>
        <w:rPr>
          <w:color w:val="000000" w:themeColor="text1"/>
          <w:sz w:val="24"/>
          <w:szCs w:val="24"/>
        </w:rPr>
        <w:alias w:val="Autor"/>
        <w:id w:val="54214575"/>
        <w:placeholder>
          <w:docPart w:val="74A8E591FF644CC79875B991CEE2B572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r>
          <w:rPr>
            <w:color w:val="000000" w:themeColor="text1"/>
            <w:sz w:val="24"/>
            <w:szCs w:val="24"/>
          </w:rPr>
          <w:t>SVuk2020</w:t>
        </w:r>
      </w:sdtContent>
    </w:sdt>
  </w:p>
  <w:p w14:paraId="408A8B47" w14:textId="77777777" w:rsidR="00681C85" w:rsidRDefault="00681C85">
    <w:pPr>
      <w:pStyle w:val="Podnoj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80A744" wp14:editId="629D9DA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kstni okvir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C5E5364" w14:textId="77777777" w:rsidR="00681C85" w:rsidRDefault="00681C85">
                          <w:pPr>
                            <w:pStyle w:val="Podnoje"/>
                            <w:jc w:val="right"/>
                            <w:rPr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80A744" id="_x0000_t202" coordsize="21600,21600" o:spt="202" path="m,l,21600r21600,l21600,xe">
              <v:stroke joinstyle="miter"/>
              <v:path gradientshapeok="t" o:connecttype="rect"/>
            </v:shapetype>
            <v:shape id="Tekstni okvir 56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" filled="f" stroked="f" strokeweight=".5pt">
              <v:textbox style="mso-fit-shape-to-text:t">
                <w:txbxContent>
                  <w:p w14:paraId="0C5E5364" w14:textId="77777777" w:rsidR="00681C85" w:rsidRDefault="00681C85">
                    <w:pPr>
                      <w:pStyle w:val="Podnoje"/>
                      <w:jc w:val="right"/>
                      <w:rPr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 w:val="40"/>
                        <w:szCs w:val="40"/>
                      </w:rPr>
                      <w:t>1</w:t>
                    </w:r>
                    <w:r>
                      <w:rPr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53B5706C" wp14:editId="72A6CE5A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Pravokutnik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D370B3" id="Pravokutnik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DF90DB" w14:textId="77777777" w:rsidR="00D071DB" w:rsidRDefault="00D071DB" w:rsidP="007410DB">
      <w:pPr>
        <w:spacing w:after="0" w:line="240" w:lineRule="auto"/>
      </w:pPr>
      <w:r>
        <w:separator/>
      </w:r>
    </w:p>
  </w:footnote>
  <w:footnote w:type="continuationSeparator" w:id="0">
    <w:p w14:paraId="1F9FD8BB" w14:textId="77777777" w:rsidR="00D071DB" w:rsidRDefault="00D071DB" w:rsidP="007410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C0AEA"/>
    <w:multiLevelType w:val="hybridMultilevel"/>
    <w:tmpl w:val="BC28DB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1679A"/>
    <w:multiLevelType w:val="hybridMultilevel"/>
    <w:tmpl w:val="A2729FB4"/>
    <w:lvl w:ilvl="0" w:tplc="A64EA2FE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807"/>
    <w:rsid w:val="00016509"/>
    <w:rsid w:val="00034642"/>
    <w:rsid w:val="000357D5"/>
    <w:rsid w:val="0004203F"/>
    <w:rsid w:val="0004767F"/>
    <w:rsid w:val="00090FBD"/>
    <w:rsid w:val="000A3933"/>
    <w:rsid w:val="000B523A"/>
    <w:rsid w:val="00137D3F"/>
    <w:rsid w:val="0015627A"/>
    <w:rsid w:val="001C2321"/>
    <w:rsid w:val="001D19A7"/>
    <w:rsid w:val="001D6681"/>
    <w:rsid w:val="001E0D23"/>
    <w:rsid w:val="002009C5"/>
    <w:rsid w:val="00215043"/>
    <w:rsid w:val="00223190"/>
    <w:rsid w:val="002F1BF6"/>
    <w:rsid w:val="00302F95"/>
    <w:rsid w:val="00313684"/>
    <w:rsid w:val="003944AF"/>
    <w:rsid w:val="00421202"/>
    <w:rsid w:val="00460183"/>
    <w:rsid w:val="00462E41"/>
    <w:rsid w:val="0046692B"/>
    <w:rsid w:val="004A71DF"/>
    <w:rsid w:val="00506949"/>
    <w:rsid w:val="00515EDA"/>
    <w:rsid w:val="00521760"/>
    <w:rsid w:val="00550477"/>
    <w:rsid w:val="00572A5F"/>
    <w:rsid w:val="005800FB"/>
    <w:rsid w:val="00581BDC"/>
    <w:rsid w:val="0059424D"/>
    <w:rsid w:val="005E7BB0"/>
    <w:rsid w:val="005F0F10"/>
    <w:rsid w:val="005F254E"/>
    <w:rsid w:val="0065377F"/>
    <w:rsid w:val="00655F1A"/>
    <w:rsid w:val="0066786C"/>
    <w:rsid w:val="00681C85"/>
    <w:rsid w:val="006867D1"/>
    <w:rsid w:val="006B67C3"/>
    <w:rsid w:val="006E21CD"/>
    <w:rsid w:val="006E62D3"/>
    <w:rsid w:val="00700A51"/>
    <w:rsid w:val="00715663"/>
    <w:rsid w:val="00720FB4"/>
    <w:rsid w:val="007378F6"/>
    <w:rsid w:val="00737D34"/>
    <w:rsid w:val="007410DB"/>
    <w:rsid w:val="00771102"/>
    <w:rsid w:val="00852B10"/>
    <w:rsid w:val="00865355"/>
    <w:rsid w:val="00867A80"/>
    <w:rsid w:val="0087516A"/>
    <w:rsid w:val="00876676"/>
    <w:rsid w:val="008B3970"/>
    <w:rsid w:val="008F0544"/>
    <w:rsid w:val="00900589"/>
    <w:rsid w:val="009F4743"/>
    <w:rsid w:val="00A471FB"/>
    <w:rsid w:val="00A7499B"/>
    <w:rsid w:val="00AB42E2"/>
    <w:rsid w:val="00AF12BD"/>
    <w:rsid w:val="00AF3653"/>
    <w:rsid w:val="00B310CE"/>
    <w:rsid w:val="00B5472A"/>
    <w:rsid w:val="00B90B17"/>
    <w:rsid w:val="00C07864"/>
    <w:rsid w:val="00C20A9F"/>
    <w:rsid w:val="00C314B1"/>
    <w:rsid w:val="00C7277B"/>
    <w:rsid w:val="00C77F2E"/>
    <w:rsid w:val="00C815CB"/>
    <w:rsid w:val="00C96531"/>
    <w:rsid w:val="00CC52A2"/>
    <w:rsid w:val="00CD000A"/>
    <w:rsid w:val="00D071DB"/>
    <w:rsid w:val="00D17E8D"/>
    <w:rsid w:val="00D23DA0"/>
    <w:rsid w:val="00D3102F"/>
    <w:rsid w:val="00D56C40"/>
    <w:rsid w:val="00D60C04"/>
    <w:rsid w:val="00D60E27"/>
    <w:rsid w:val="00D6190C"/>
    <w:rsid w:val="00D7415E"/>
    <w:rsid w:val="00D96822"/>
    <w:rsid w:val="00DC145A"/>
    <w:rsid w:val="00E26000"/>
    <w:rsid w:val="00E524C7"/>
    <w:rsid w:val="00E81786"/>
    <w:rsid w:val="00ED26E2"/>
    <w:rsid w:val="00ED3807"/>
    <w:rsid w:val="00EF4D41"/>
    <w:rsid w:val="00F3622F"/>
    <w:rsid w:val="00F40CF9"/>
    <w:rsid w:val="00F63FA8"/>
    <w:rsid w:val="00F944BF"/>
    <w:rsid w:val="00FE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9D0D72D"/>
  <w15:docId w15:val="{44EE90A1-3668-43E4-8793-87D7AA73C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ajorEastAsia" w:hAnsiTheme="majorHAnsi" w:cstheme="majorBidi"/>
        <w:sz w:val="22"/>
        <w:szCs w:val="22"/>
        <w:lang w:val="hr-HR" w:eastAsia="hr-HR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0FB"/>
  </w:style>
  <w:style w:type="paragraph" w:styleId="Naslov1">
    <w:name w:val="heading 1"/>
    <w:basedOn w:val="Normal"/>
    <w:next w:val="Normal"/>
    <w:link w:val="Naslov1Char"/>
    <w:uiPriority w:val="9"/>
    <w:qFormat/>
    <w:rsid w:val="00215043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15043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215043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215043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215043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15043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15043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1504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1504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215043"/>
    <w:rPr>
      <w:caps/>
      <w:color w:val="632423" w:themeColor="accent2" w:themeShade="80"/>
      <w:spacing w:val="20"/>
      <w:sz w:val="28"/>
      <w:szCs w:val="28"/>
    </w:rPr>
  </w:style>
  <w:style w:type="paragraph" w:styleId="Bezproreda">
    <w:name w:val="No Spacing"/>
    <w:basedOn w:val="Normal"/>
    <w:link w:val="BezproredaChar"/>
    <w:uiPriority w:val="1"/>
    <w:qFormat/>
    <w:rsid w:val="00215043"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rsid w:val="00215043"/>
  </w:style>
  <w:style w:type="paragraph" w:styleId="Tekstbalonia">
    <w:name w:val="Balloon Text"/>
    <w:basedOn w:val="Normal"/>
    <w:link w:val="TekstbaloniaChar"/>
    <w:uiPriority w:val="99"/>
    <w:semiHidden/>
    <w:unhideWhenUsed/>
    <w:rsid w:val="00ED3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D3807"/>
    <w:rPr>
      <w:rFonts w:ascii="Tahoma" w:hAnsi="Tahoma" w:cs="Tahoma"/>
      <w:sz w:val="16"/>
      <w:szCs w:val="16"/>
      <w:lang w:eastAsia="en-US"/>
    </w:rPr>
  </w:style>
  <w:style w:type="paragraph" w:styleId="Opisslike">
    <w:name w:val="caption"/>
    <w:basedOn w:val="Normal"/>
    <w:next w:val="Normal"/>
    <w:uiPriority w:val="35"/>
    <w:unhideWhenUsed/>
    <w:qFormat/>
    <w:rsid w:val="00215043"/>
    <w:rPr>
      <w:caps/>
      <w:spacing w:val="10"/>
      <w:sz w:val="18"/>
      <w:szCs w:val="18"/>
    </w:rPr>
  </w:style>
  <w:style w:type="character" w:styleId="Naglaeno">
    <w:name w:val="Strong"/>
    <w:uiPriority w:val="22"/>
    <w:qFormat/>
    <w:rsid w:val="00215043"/>
    <w:rPr>
      <w:b/>
      <w:bCs/>
      <w:color w:val="943634" w:themeColor="accent2" w:themeShade="BF"/>
      <w:spacing w:val="5"/>
    </w:rPr>
  </w:style>
  <w:style w:type="paragraph" w:styleId="Naslov">
    <w:name w:val="Title"/>
    <w:basedOn w:val="Normal"/>
    <w:next w:val="Normal"/>
    <w:link w:val="NaslovChar"/>
    <w:uiPriority w:val="10"/>
    <w:qFormat/>
    <w:rsid w:val="00215043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NaslovChar">
    <w:name w:val="Naslov Char"/>
    <w:basedOn w:val="Zadanifontodlomka"/>
    <w:link w:val="Naslov"/>
    <w:uiPriority w:val="10"/>
    <w:rsid w:val="00215043"/>
    <w:rPr>
      <w:caps/>
      <w:color w:val="632423" w:themeColor="accent2" w:themeShade="80"/>
      <w:spacing w:val="50"/>
      <w:sz w:val="44"/>
      <w:szCs w:val="44"/>
    </w:rPr>
  </w:style>
  <w:style w:type="character" w:styleId="Istaknutareferenca">
    <w:name w:val="Intense Reference"/>
    <w:uiPriority w:val="32"/>
    <w:qFormat/>
    <w:rsid w:val="00215043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table" w:styleId="Reetkatablice">
    <w:name w:val="Table Grid"/>
    <w:basedOn w:val="Obinatablica"/>
    <w:rsid w:val="00F40CF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Istaknuto">
    <w:name w:val="Emphasis"/>
    <w:uiPriority w:val="20"/>
    <w:qFormat/>
    <w:rsid w:val="00215043"/>
    <w:rPr>
      <w:caps/>
      <w:spacing w:val="5"/>
      <w:sz w:val="20"/>
      <w:szCs w:val="20"/>
    </w:rPr>
  </w:style>
  <w:style w:type="character" w:customStyle="1" w:styleId="Naslov2Char">
    <w:name w:val="Naslov 2 Char"/>
    <w:basedOn w:val="Zadanifontodlomka"/>
    <w:link w:val="Naslov2"/>
    <w:uiPriority w:val="9"/>
    <w:rsid w:val="00215043"/>
    <w:rPr>
      <w:caps/>
      <w:color w:val="632423" w:themeColor="accent2" w:themeShade="80"/>
      <w:spacing w:val="15"/>
      <w:sz w:val="24"/>
      <w:szCs w:val="24"/>
    </w:rPr>
  </w:style>
  <w:style w:type="table" w:customStyle="1" w:styleId="Stil1">
    <w:name w:val="Stil1"/>
    <w:basedOn w:val="Obinatablica"/>
    <w:uiPriority w:val="99"/>
    <w:rsid w:val="0015627A"/>
    <w:tblPr/>
  </w:style>
  <w:style w:type="paragraph" w:styleId="Odlomakpopisa">
    <w:name w:val="List Paragraph"/>
    <w:basedOn w:val="Normal"/>
    <w:uiPriority w:val="34"/>
    <w:qFormat/>
    <w:rsid w:val="00215043"/>
    <w:pPr>
      <w:ind w:left="720"/>
      <w:contextualSpacing/>
    </w:pPr>
  </w:style>
  <w:style w:type="paragraph" w:customStyle="1" w:styleId="Pa21">
    <w:name w:val="Pa2+1"/>
    <w:basedOn w:val="Normal"/>
    <w:next w:val="Normal"/>
    <w:rsid w:val="005E7BB0"/>
    <w:pPr>
      <w:autoSpaceDE w:val="0"/>
      <w:autoSpaceDN w:val="0"/>
      <w:adjustRightInd w:val="0"/>
      <w:spacing w:after="0" w:line="200" w:lineRule="auto"/>
    </w:pPr>
    <w:rPr>
      <w:rFonts w:ascii="PIInterstateCn" w:eastAsia="Times New Roman" w:hAnsi="PIInterstateCn"/>
    </w:rPr>
  </w:style>
  <w:style w:type="character" w:customStyle="1" w:styleId="postbody1">
    <w:name w:val="postbody1"/>
    <w:basedOn w:val="Zadanifontodlomka"/>
    <w:rsid w:val="006E62D3"/>
    <w:rPr>
      <w:sz w:val="18"/>
      <w:szCs w:val="18"/>
    </w:rPr>
  </w:style>
  <w:style w:type="character" w:customStyle="1" w:styleId="Naslov3Char">
    <w:name w:val="Naslov 3 Char"/>
    <w:basedOn w:val="Zadanifontodlomka"/>
    <w:link w:val="Naslov3"/>
    <w:uiPriority w:val="9"/>
    <w:rsid w:val="00215043"/>
    <w:rPr>
      <w:caps/>
      <w:color w:val="622423" w:themeColor="accent2" w:themeShade="7F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215043"/>
    <w:rPr>
      <w:caps/>
      <w:color w:val="622423" w:themeColor="accent2" w:themeShade="7F"/>
      <w:spacing w:val="10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215043"/>
    <w:rPr>
      <w:caps/>
      <w:color w:val="622423" w:themeColor="accent2" w:themeShade="7F"/>
      <w:spacing w:val="10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15043"/>
    <w:rPr>
      <w:caps/>
      <w:color w:val="943634" w:themeColor="accent2" w:themeShade="BF"/>
      <w:spacing w:val="1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15043"/>
    <w:rPr>
      <w:i/>
      <w:iCs/>
      <w:caps/>
      <w:color w:val="943634" w:themeColor="accent2" w:themeShade="BF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215043"/>
    <w:rPr>
      <w:caps/>
      <w:spacing w:val="10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215043"/>
    <w:rPr>
      <w:i/>
      <w:iCs/>
      <w:caps/>
      <w:spacing w:val="10"/>
      <w:sz w:val="20"/>
      <w:szCs w:val="20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215043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naslovChar">
    <w:name w:val="Podnaslov Char"/>
    <w:basedOn w:val="Zadanifontodlomka"/>
    <w:link w:val="Podnaslov"/>
    <w:uiPriority w:val="11"/>
    <w:rsid w:val="00215043"/>
    <w:rPr>
      <w:caps/>
      <w:spacing w:val="20"/>
      <w:sz w:val="18"/>
      <w:szCs w:val="18"/>
    </w:rPr>
  </w:style>
  <w:style w:type="paragraph" w:styleId="Citat">
    <w:name w:val="Quote"/>
    <w:basedOn w:val="Normal"/>
    <w:next w:val="Normal"/>
    <w:link w:val="CitatChar"/>
    <w:uiPriority w:val="29"/>
    <w:qFormat/>
    <w:rsid w:val="00215043"/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215043"/>
    <w:rPr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15043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15043"/>
    <w:rPr>
      <w:caps/>
      <w:color w:val="622423" w:themeColor="accent2" w:themeShade="7F"/>
      <w:spacing w:val="5"/>
      <w:sz w:val="20"/>
      <w:szCs w:val="20"/>
    </w:rPr>
  </w:style>
  <w:style w:type="character" w:styleId="Neupadljivoisticanje">
    <w:name w:val="Subtle Emphasis"/>
    <w:uiPriority w:val="19"/>
    <w:qFormat/>
    <w:rsid w:val="00215043"/>
    <w:rPr>
      <w:i/>
      <w:iCs/>
    </w:rPr>
  </w:style>
  <w:style w:type="character" w:styleId="Jakoisticanje">
    <w:name w:val="Intense Emphasis"/>
    <w:uiPriority w:val="21"/>
    <w:qFormat/>
    <w:rsid w:val="00215043"/>
    <w:rPr>
      <w:i/>
      <w:iCs/>
      <w:caps/>
      <w:spacing w:val="10"/>
      <w:sz w:val="20"/>
      <w:szCs w:val="20"/>
    </w:rPr>
  </w:style>
  <w:style w:type="character" w:styleId="Neupadljivareferenca">
    <w:name w:val="Subtle Reference"/>
    <w:basedOn w:val="Zadanifontodlomka"/>
    <w:uiPriority w:val="31"/>
    <w:qFormat/>
    <w:rsid w:val="00215043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Naslovknjige">
    <w:name w:val="Book Title"/>
    <w:uiPriority w:val="33"/>
    <w:qFormat/>
    <w:rsid w:val="00215043"/>
    <w:rPr>
      <w:caps/>
      <w:color w:val="622423" w:themeColor="accent2" w:themeShade="7F"/>
      <w:spacing w:val="5"/>
      <w:u w:color="622423" w:themeColor="accent2" w:themeShade="7F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215043"/>
    <w:pPr>
      <w:outlineLvl w:val="9"/>
    </w:pPr>
    <w:rPr>
      <w:lang w:bidi="en-US"/>
    </w:rPr>
  </w:style>
  <w:style w:type="table" w:styleId="Svijetlosjenanje-Isticanje4">
    <w:name w:val="Light Shading Accent 4"/>
    <w:basedOn w:val="Obinatablica"/>
    <w:uiPriority w:val="60"/>
    <w:rsid w:val="00C815C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customStyle="1" w:styleId="Pa11">
    <w:name w:val="Pa1+1"/>
    <w:basedOn w:val="Normal"/>
    <w:next w:val="Normal"/>
    <w:rsid w:val="00C815CB"/>
    <w:pPr>
      <w:autoSpaceDE w:val="0"/>
      <w:autoSpaceDN w:val="0"/>
      <w:adjustRightInd w:val="0"/>
      <w:spacing w:after="0" w:line="240" w:lineRule="auto"/>
    </w:pPr>
    <w:rPr>
      <w:rFonts w:ascii="PIOfficinaSans-Bold" w:eastAsia="Times New Roman" w:hAnsi="PIOfficinaSans-Bold" w:cs="Times New Roman"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7410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410DB"/>
  </w:style>
  <w:style w:type="paragraph" w:styleId="Podnoje">
    <w:name w:val="footer"/>
    <w:basedOn w:val="Normal"/>
    <w:link w:val="PodnojeChar"/>
    <w:uiPriority w:val="99"/>
    <w:unhideWhenUsed/>
    <w:rsid w:val="007410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410DB"/>
  </w:style>
  <w:style w:type="paragraph" w:customStyle="1" w:styleId="1FD1972A8A3F4F729C831F79DE0F1646">
    <w:name w:val="1FD1972A8A3F4F729C831F79DE0F1646"/>
    <w:rsid w:val="007410DB"/>
    <w:pPr>
      <w:spacing w:line="276" w:lineRule="auto"/>
    </w:pPr>
    <w:rPr>
      <w:rFonts w:asciiTheme="minorHAnsi" w:eastAsiaTheme="minorEastAsia" w:hAnsiTheme="minorHAnsi" w:cstheme="minorBidi"/>
    </w:rPr>
  </w:style>
  <w:style w:type="paragraph" w:customStyle="1" w:styleId="NoSpacing1">
    <w:name w:val="No Spacing1"/>
    <w:qFormat/>
    <w:rsid w:val="00A7499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Pa31">
    <w:name w:val="Pa31"/>
    <w:basedOn w:val="Normal"/>
    <w:next w:val="Normal"/>
    <w:uiPriority w:val="99"/>
    <w:rsid w:val="00AB42E2"/>
    <w:pPr>
      <w:autoSpaceDE w:val="0"/>
      <w:autoSpaceDN w:val="0"/>
      <w:adjustRightInd w:val="0"/>
      <w:spacing w:after="0" w:line="241" w:lineRule="atLeast"/>
    </w:pPr>
    <w:rPr>
      <w:rFonts w:ascii="Myriad Pro" w:eastAsia="Calibri" w:hAnsi="Myriad Pro" w:cs="Times New Roman"/>
      <w:sz w:val="24"/>
      <w:szCs w:val="24"/>
      <w:lang w:eastAsia="en-US"/>
    </w:rPr>
  </w:style>
  <w:style w:type="paragraph" w:customStyle="1" w:styleId="Sadrajitablice">
    <w:name w:val="Sadržaji tablice"/>
    <w:basedOn w:val="Normal"/>
    <w:rsid w:val="00771102"/>
    <w:pPr>
      <w:suppressLineNumbers/>
      <w:suppressAutoHyphens/>
      <w:spacing w:line="276" w:lineRule="auto"/>
    </w:pPr>
    <w:rPr>
      <w:rFonts w:ascii="Calibri" w:eastAsia="Calibri" w:hAnsi="Calibri" w:cs="Times New Roman"/>
      <w:lang w:eastAsia="en-US"/>
    </w:rPr>
  </w:style>
  <w:style w:type="character" w:customStyle="1" w:styleId="Heading1Char">
    <w:name w:val="Heading 1 Char"/>
    <w:rsid w:val="00771102"/>
    <w:rPr>
      <w:rFonts w:ascii="Times New Roman" w:eastAsia="Times New Roman" w:hAnsi="Times New Roman" w:cs="Arial"/>
      <w:b/>
      <w:bCs/>
      <w:kern w:val="2"/>
      <w:sz w:val="32"/>
      <w:szCs w:val="32"/>
      <w:lang w:val="en-US"/>
    </w:rPr>
  </w:style>
  <w:style w:type="paragraph" w:customStyle="1" w:styleId="Style1">
    <w:name w:val="Style1"/>
    <w:basedOn w:val="Normal"/>
    <w:link w:val="Style1Char"/>
    <w:qFormat/>
    <w:rsid w:val="00581BDC"/>
    <w:pPr>
      <w:numPr>
        <w:numId w:val="2"/>
      </w:numPr>
      <w:autoSpaceDE w:val="0"/>
      <w:autoSpaceDN w:val="0"/>
      <w:adjustRightInd w:val="0"/>
      <w:spacing w:after="0" w:line="240" w:lineRule="auto"/>
      <w:contextualSpacing/>
    </w:pPr>
    <w:rPr>
      <w:rFonts w:asciiTheme="minorHAnsi" w:eastAsia="SimSun" w:hAnsiTheme="minorHAnsi" w:cs="Times New Roman"/>
      <w:lang w:eastAsia="ja-JP"/>
    </w:rPr>
  </w:style>
  <w:style w:type="character" w:customStyle="1" w:styleId="Style1Char">
    <w:name w:val="Style1 Char"/>
    <w:basedOn w:val="Zadanifontodlomka"/>
    <w:link w:val="Style1"/>
    <w:rsid w:val="00581BDC"/>
    <w:rPr>
      <w:rFonts w:asciiTheme="minorHAnsi" w:eastAsia="SimSun" w:hAnsiTheme="minorHAnsi" w:cs="Times New Roman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05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60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sv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4A8E591FF644CC79875B991CEE2B572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6CE10989-7C6E-4122-B2DC-D062B7C81878}"/>
      </w:docPartPr>
      <w:docPartBody>
        <w:p w:rsidR="009012D1" w:rsidRDefault="00756711" w:rsidP="00756711">
          <w:pPr>
            <w:pStyle w:val="74A8E591FF644CC79875B991CEE2B572"/>
          </w:pPr>
          <w:r>
            <w:t>[upišite ime autora]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IInterstateC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PIOfficin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quot">
    <w:altName w:val="Times New Roman"/>
    <w:charset w:val="EE"/>
    <w:family w:val="auto"/>
    <w:pitch w:val="default"/>
  </w:font>
  <w:font w:name="TimesNewRomanPSM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6711"/>
    <w:rsid w:val="00015F3B"/>
    <w:rsid w:val="00756711"/>
    <w:rsid w:val="009012D1"/>
    <w:rsid w:val="00DE4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74A8E591FF644CC79875B991CEE2B572">
    <w:name w:val="74A8E591FF644CC79875B991CEE2B572"/>
    <w:rsid w:val="007567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D8A2C-B1D4-432F-AEC8-C2CEF762C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10</Pages>
  <Words>3700</Words>
  <Characters>21090</Characters>
  <Application>Microsoft Office Word</Application>
  <DocSecurity>0</DocSecurity>
  <Lines>175</Lines>
  <Paragraphs>49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ožujak 2020</vt:lpstr>
    </vt:vector>
  </TitlesOfParts>
  <Company>OŠ AUGUSTA ŠENOE; ZAGREB</Company>
  <LinksUpToDate>false</LinksUpToDate>
  <CharactersWithSpaces>24741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ožujak 2020</dc:title>
  <dc:subject>3.a</dc:subject>
  <dc:creator>SVuk2020</dc:creator>
  <cp:lastModifiedBy>Sanny 1402</cp:lastModifiedBy>
  <cp:revision>3</cp:revision>
  <cp:lastPrinted>2013-05-25T12:28:00Z</cp:lastPrinted>
  <dcterms:created xsi:type="dcterms:W3CDTF">2020-02-22T21:39:00Z</dcterms:created>
  <dcterms:modified xsi:type="dcterms:W3CDTF">2020-02-23T00:01:00Z</dcterms:modified>
</cp:coreProperties>
</file>